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E0" w:rsidRDefault="0095741A" w:rsidP="0095741A">
      <w:pPr>
        <w:shd w:val="clear" w:color="auto" w:fill="FFFFFF"/>
        <w:spacing w:after="0" w:line="240" w:lineRule="auto"/>
        <w:ind w:firstLine="85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432E0" w:rsidRPr="004432E0">
        <w:rPr>
          <w:rFonts w:ascii="Times New Roman" w:eastAsia="Times New Roman" w:hAnsi="Times New Roman" w:cs="Times New Roman"/>
          <w:b/>
          <w:bCs/>
          <w:color w:val="000000"/>
          <w:sz w:val="28"/>
          <w:szCs w:val="28"/>
          <w:lang w:eastAsia="ru-RU"/>
        </w:rPr>
        <w:t>Составление с детьми творческих рассказов по сюжетной картине с</w:t>
      </w:r>
      <w:r>
        <w:rPr>
          <w:rFonts w:ascii="Times New Roman" w:eastAsia="Times New Roman" w:hAnsi="Times New Roman" w:cs="Times New Roman"/>
          <w:b/>
          <w:bCs/>
          <w:color w:val="000000"/>
          <w:sz w:val="28"/>
          <w:szCs w:val="28"/>
          <w:lang w:eastAsia="ru-RU"/>
        </w:rPr>
        <w:t xml:space="preserve"> использованием технологии ТРИЗ</w:t>
      </w:r>
      <w:r w:rsidR="00B90415">
        <w:rPr>
          <w:rFonts w:ascii="Times New Roman" w:eastAsia="Times New Roman" w:hAnsi="Times New Roman" w:cs="Times New Roman"/>
          <w:b/>
          <w:bCs/>
          <w:color w:val="000000"/>
          <w:sz w:val="28"/>
          <w:szCs w:val="28"/>
          <w:lang w:eastAsia="ru-RU"/>
        </w:rPr>
        <w:t>.</w:t>
      </w:r>
    </w:p>
    <w:p w:rsidR="0095741A" w:rsidRDefault="004432E0" w:rsidP="0095741A">
      <w:pPr>
        <w:shd w:val="clear" w:color="auto" w:fill="FFFFFF"/>
        <w:spacing w:after="0" w:line="240" w:lineRule="auto"/>
        <w:ind w:firstLine="852"/>
        <w:rPr>
          <w:rFonts w:ascii="Times New Roman" w:hAnsi="Times New Roman" w:cs="Times New Roman"/>
          <w:b/>
          <w:sz w:val="24"/>
          <w:szCs w:val="24"/>
        </w:rPr>
      </w:pPr>
      <w:r w:rsidRPr="004432E0">
        <w:rPr>
          <w:rFonts w:ascii="Times New Roman" w:eastAsia="Times New Roman" w:hAnsi="Times New Roman" w:cs="Times New Roman"/>
          <w:color w:val="000000"/>
          <w:sz w:val="28"/>
          <w:szCs w:val="28"/>
          <w:lang w:eastAsia="ru-RU"/>
        </w:rPr>
        <w:t> </w:t>
      </w:r>
      <w:r w:rsidR="0095741A" w:rsidRPr="0095741A">
        <w:rPr>
          <w:rFonts w:ascii="Times New Roman" w:hAnsi="Times New Roman" w:cs="Times New Roman"/>
          <w:b/>
          <w:sz w:val="24"/>
          <w:szCs w:val="24"/>
        </w:rPr>
        <w:t>Логинова Юлия Игоревна Муниципальное бюджетное образовательное учреждение "Детский сад№481 г. Челябинска"</w:t>
      </w:r>
    </w:p>
    <w:p w:rsidR="0095741A" w:rsidRPr="0095741A" w:rsidRDefault="0095741A" w:rsidP="0095741A">
      <w:pPr>
        <w:shd w:val="clear" w:color="auto" w:fill="FFFFFF"/>
        <w:spacing w:after="0" w:line="240" w:lineRule="auto"/>
        <w:ind w:firstLine="852"/>
        <w:jc w:val="both"/>
        <w:rPr>
          <w:rFonts w:ascii="Arial" w:eastAsia="Times New Roman" w:hAnsi="Arial" w:cs="Arial"/>
          <w:i/>
          <w:color w:val="181818"/>
          <w:sz w:val="21"/>
          <w:szCs w:val="21"/>
          <w:lang w:eastAsia="ru-RU"/>
        </w:rPr>
      </w:pPr>
      <w:r>
        <w:rPr>
          <w:rFonts w:ascii="Times New Roman" w:hAnsi="Times New Roman" w:cs="Times New Roman"/>
          <w:i/>
          <w:sz w:val="24"/>
          <w:szCs w:val="24"/>
        </w:rPr>
        <w:t>Аннотация: В статье раскрыты эффективные приемы работы педагога с детьми по составлени</w:t>
      </w:r>
      <w:r w:rsidR="005532AF">
        <w:rPr>
          <w:rFonts w:ascii="Times New Roman" w:hAnsi="Times New Roman" w:cs="Times New Roman"/>
          <w:i/>
          <w:sz w:val="24"/>
          <w:szCs w:val="24"/>
        </w:rPr>
        <w:t xml:space="preserve">ю рассказа по картине, </w:t>
      </w:r>
      <w:r>
        <w:rPr>
          <w:rFonts w:ascii="Times New Roman" w:hAnsi="Times New Roman" w:cs="Times New Roman"/>
          <w:i/>
          <w:sz w:val="24"/>
          <w:szCs w:val="24"/>
        </w:rPr>
        <w:t xml:space="preserve"> технологии ТРИЗ.</w:t>
      </w:r>
    </w:p>
    <w:p w:rsidR="004432E0" w:rsidRPr="004432E0" w:rsidRDefault="004432E0" w:rsidP="004432E0">
      <w:pPr>
        <w:shd w:val="clear" w:color="auto" w:fill="FFFFFF"/>
        <w:spacing w:after="0" w:line="240" w:lineRule="auto"/>
        <w:ind w:firstLine="852"/>
        <w:jc w:val="both"/>
        <w:rPr>
          <w:rFonts w:ascii="Arial" w:eastAsia="Times New Roman" w:hAnsi="Arial" w:cs="Arial"/>
          <w:color w:val="181818"/>
          <w:sz w:val="21"/>
          <w:szCs w:val="21"/>
          <w:lang w:eastAsia="ru-RU"/>
        </w:rPr>
      </w:pP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Для успешной подготовки ребенка к школе во все без исключения программы воспитания и обучения дошкольников, рекомендованные Министерством образования России, включено формирование умения самостоятельно составить рассказ по сюжетным картинам.</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Методические рекомендации к реализации этой задачи в целом сводятся к следующему:</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Картина  не демонстрируется детям  заранее.</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Воспитатель готовит вопросы детям по содержанию картины.</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Обычно дошкольники сами не задают вопросов.</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Рекомендуется использовать образец рассказа воспитателя  по картине.</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Заслушиваются рассказы, составленные только 3</w:t>
      </w:r>
      <w:r w:rsidRPr="00FD5654">
        <w:rPr>
          <w:rFonts w:ascii="Times New Roman" w:eastAsia="Times New Roman" w:hAnsi="Times New Roman" w:cs="Times New Roman"/>
          <w:color w:val="000000"/>
          <w:sz w:val="24"/>
          <w:szCs w:val="24"/>
          <w:lang w:eastAsia="ru-RU"/>
        </w:rPr>
        <w:t>5 ребятами из 20 детей.</w:t>
      </w:r>
    </w:p>
    <w:p w:rsidR="004432E0" w:rsidRPr="00FD5654" w:rsidRDefault="004432E0" w:rsidP="004432E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Качество рассказов оценивается воспитателем, как правило, на уровне «хорошо </w:t>
      </w:r>
      <w:r w:rsidRPr="00FD5654">
        <w:rPr>
          <w:rFonts w:ascii="Times New Roman" w:eastAsia="Times New Roman" w:hAnsi="Times New Roman" w:cs="Times New Roman"/>
          <w:color w:val="000000"/>
          <w:sz w:val="24"/>
          <w:szCs w:val="24"/>
          <w:lang w:eastAsia="ru-RU"/>
        </w:rPr>
        <w:t> плохо».</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xml:space="preserve">По отзывам педагогов, можно сделать вывод, что более неинтересной деятельности в ДОУ, чем составление рассказа по картине, нет. </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Традиционная методика не ведет к развитию самостоятельности детей при составлении рассказов по сюжетной картине. Невозможно пополнение словаря, формирование грамматического строя речи, а тем более составление собственного речевого продукта за короткое время. Рассказы детей фактически являются варианта</w:t>
      </w:r>
      <w:r w:rsidR="00DF196B" w:rsidRPr="00FD5654">
        <w:rPr>
          <w:rFonts w:ascii="Times New Roman" w:eastAsia="Times New Roman" w:hAnsi="Times New Roman" w:cs="Times New Roman"/>
          <w:color w:val="000000"/>
          <w:sz w:val="24"/>
          <w:szCs w:val="24"/>
          <w:lang w:eastAsia="ru-RU"/>
        </w:rPr>
        <w:t>ми образца рассказа педагог,</w:t>
      </w:r>
      <w:r w:rsidRPr="00FD5654">
        <w:rPr>
          <w:rFonts w:ascii="Times New Roman" w:eastAsia="Times New Roman" w:hAnsi="Times New Roman" w:cs="Times New Roman"/>
          <w:color w:val="000000"/>
          <w:sz w:val="24"/>
          <w:szCs w:val="24"/>
          <w:lang w:eastAsia="ru-RU"/>
        </w:rPr>
        <w:t xml:space="preserve"> теряется интерес к рассказу своих сверстников, потому что тексты однообразны. Все дети группы не имеют возможности рассказать свой текст </w:t>
      </w:r>
      <w:r w:rsidRPr="00FD5654">
        <w:rPr>
          <w:rFonts w:ascii="Times New Roman" w:eastAsia="Times New Roman" w:hAnsi="Times New Roman" w:cs="Times New Roman"/>
          <w:color w:val="000000"/>
          <w:sz w:val="24"/>
          <w:szCs w:val="24"/>
          <w:lang w:eastAsia="ru-RU"/>
        </w:rPr>
        <w:t> им отводится роль пассивного слушателя.</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xml:space="preserve"> </w:t>
      </w:r>
      <w:r w:rsidR="00CB7D76" w:rsidRPr="00FD5654">
        <w:rPr>
          <w:rFonts w:ascii="Times New Roman" w:eastAsia="Times New Roman" w:hAnsi="Times New Roman" w:cs="Times New Roman"/>
          <w:color w:val="000000"/>
          <w:sz w:val="24"/>
          <w:szCs w:val="24"/>
          <w:lang w:eastAsia="ru-RU"/>
        </w:rPr>
        <w:t>ТРИЗ позволяе</w:t>
      </w:r>
      <w:r w:rsidRPr="00FD5654">
        <w:rPr>
          <w:rFonts w:ascii="Times New Roman" w:eastAsia="Times New Roman" w:hAnsi="Times New Roman" w:cs="Times New Roman"/>
          <w:color w:val="000000"/>
          <w:sz w:val="24"/>
          <w:szCs w:val="24"/>
          <w:lang w:eastAsia="ru-RU"/>
        </w:rPr>
        <w:t>т получить гарантированный результат – усвоение детьми обобщенного способа составления рассказа по сюжетной картине. Это происходит на фоне формирования устойчивого интереса дошкольника к данной речевой деятельности.</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Картина приносится в группу заранее, находится на уровне  глаз детей в специально отведенном месте. Подготовительная работа проводится по этапам и выглядит как система игр со всей группой или подгруппами детей в течении двух недель. В пятницу, к концу 2-й недели, рекомендуется итоговая  беседа со всей группой детей.</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При обучении детей по традиционной методике они уже через 1 </w:t>
      </w:r>
      <w:r w:rsidRPr="00FD5654">
        <w:rPr>
          <w:rFonts w:ascii="Times New Roman" w:eastAsia="Times New Roman" w:hAnsi="Times New Roman" w:cs="Times New Roman"/>
          <w:color w:val="000000"/>
          <w:sz w:val="24"/>
          <w:szCs w:val="24"/>
          <w:lang w:eastAsia="ru-RU"/>
        </w:rPr>
        <w:t> 2  дня  забывают даже название картины и не помнят ее смыслового значения. При планомерной работе по методике ТРИЗ даже через неделю дети способны составить рассказ по данной картине по памяти. При этом их рассказы могут носить творческий, более оригинальный характер.</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Образец рас</w:t>
      </w:r>
      <w:r w:rsidR="00DF196B" w:rsidRPr="00FD5654">
        <w:rPr>
          <w:rFonts w:ascii="Times New Roman" w:eastAsia="Times New Roman" w:hAnsi="Times New Roman" w:cs="Times New Roman"/>
          <w:color w:val="000000"/>
          <w:sz w:val="24"/>
          <w:szCs w:val="24"/>
          <w:lang w:eastAsia="ru-RU"/>
        </w:rPr>
        <w:t>сказа, используемый педагог</w:t>
      </w:r>
      <w:r w:rsidR="00050B14" w:rsidRPr="00FD5654">
        <w:rPr>
          <w:rFonts w:ascii="Times New Roman" w:eastAsia="Times New Roman" w:hAnsi="Times New Roman" w:cs="Times New Roman"/>
          <w:color w:val="000000"/>
          <w:sz w:val="24"/>
          <w:szCs w:val="24"/>
          <w:lang w:eastAsia="ru-RU"/>
        </w:rPr>
        <w:t>о</w:t>
      </w:r>
      <w:r w:rsidR="00DF196B" w:rsidRPr="00FD5654">
        <w:rPr>
          <w:rFonts w:ascii="Times New Roman" w:eastAsia="Times New Roman" w:hAnsi="Times New Roman" w:cs="Times New Roman"/>
          <w:color w:val="000000"/>
          <w:sz w:val="24"/>
          <w:szCs w:val="24"/>
          <w:lang w:eastAsia="ru-RU"/>
        </w:rPr>
        <w:t>м</w:t>
      </w:r>
      <w:r w:rsidRPr="00FD5654">
        <w:rPr>
          <w:rFonts w:ascii="Times New Roman" w:eastAsia="Times New Roman" w:hAnsi="Times New Roman" w:cs="Times New Roman"/>
          <w:color w:val="000000"/>
          <w:sz w:val="24"/>
          <w:szCs w:val="24"/>
          <w:lang w:eastAsia="ru-RU"/>
        </w:rPr>
        <w:t xml:space="preserve"> в итоговой беседе, в отличие от стандартной методики, стимулирует детей для составления рассказов по следующей картине.</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Ценным показателем является умение детей производить оценку собственного рассказа и рассказов сверстников.</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1</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«Определение объектов на картине».</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CB7D76"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 формирование в уме детей определять объекты, изображенные на картине, и схематизировать их.</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«Смотрю на картинку, и называю объекты».</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Это</w:t>
      </w:r>
      <w:r w:rsidR="00DF196B" w:rsidRPr="00FD5654">
        <w:rPr>
          <w:rFonts w:ascii="Times New Roman" w:eastAsia="Times New Roman" w:hAnsi="Times New Roman" w:cs="Times New Roman"/>
          <w:color w:val="000000"/>
          <w:sz w:val="24"/>
          <w:szCs w:val="24"/>
          <w:lang w:eastAsia="ru-RU"/>
        </w:rPr>
        <w:t>т</w:t>
      </w:r>
      <w:r w:rsidRPr="00FD5654">
        <w:rPr>
          <w:rFonts w:ascii="Times New Roman" w:eastAsia="Times New Roman" w:hAnsi="Times New Roman" w:cs="Times New Roman"/>
          <w:color w:val="000000"/>
          <w:sz w:val="24"/>
          <w:szCs w:val="24"/>
          <w:lang w:eastAsia="ru-RU"/>
        </w:rPr>
        <w:t xml:space="preserve"> этап работы важен для обозначения объектов на картине и проговаривания их названий.</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Для мотивации детей к выделению объектов на картине кроме приемов «подзорная труба» можно использовать прием «бинокль» или приглашение «Волшебника Деления». Последовательность на называния объектов на картине может быть любой.</w:t>
      </w:r>
    </w:p>
    <w:p w:rsidR="004432E0"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lastRenderedPageBreak/>
        <w:t>Выявлять части одного объекта можно с помощью приемов: «Аукцион», «Охота за потребностями», «Кто самый внимательный» и др. Все эти упражнения проводятся как соревнования с целью более полного выделения частей объектов.</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2</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«Установление взаимосвязей между объектами на картине».</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CB7D76"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находить взаимосвязей объектов, изображенных на картине;</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«Один объект связан с другим».</w:t>
      </w:r>
    </w:p>
    <w:p w:rsidR="004432E0"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Алгоритм установления взаимосвязей между</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объектами на картине:</w:t>
      </w:r>
    </w:p>
    <w:p w:rsidR="004432E0" w:rsidRPr="00FD5654" w:rsidRDefault="004432E0" w:rsidP="004432E0">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Выдели два объекта на картине.</w:t>
      </w:r>
    </w:p>
    <w:p w:rsidR="004432E0" w:rsidRPr="00FD5654" w:rsidRDefault="004432E0" w:rsidP="004432E0">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Объясни, почему они между собой связаны.</w:t>
      </w:r>
    </w:p>
    <w:p w:rsidR="004432E0" w:rsidRPr="00FD5654" w:rsidRDefault="004432E0" w:rsidP="004432E0">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Объедини названные объекты стрелками.</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Для обучения установлению взаимосвязей между объектами на картине предлагаются следующие творческие задания:</w:t>
      </w:r>
    </w:p>
    <w:p w:rsidR="004432E0" w:rsidRPr="00FD5654" w:rsidRDefault="00DF196B" w:rsidP="004432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П</w:t>
      </w:r>
      <w:r w:rsidR="004432E0" w:rsidRPr="00FD5654">
        <w:rPr>
          <w:rFonts w:ascii="Times New Roman" w:eastAsia="Times New Roman" w:hAnsi="Times New Roman" w:cs="Times New Roman"/>
          <w:color w:val="000000"/>
          <w:sz w:val="24"/>
          <w:szCs w:val="24"/>
          <w:lang w:eastAsia="ru-RU"/>
        </w:rPr>
        <w:t>ришел волшебник Объединения и соединил два предмета. Волшебник просит объяснить, почему он это сделал;</w:t>
      </w:r>
    </w:p>
    <w:p w:rsidR="004432E0" w:rsidRPr="00FD5654" w:rsidRDefault="004432E0" w:rsidP="004432E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«Ищу друзей» </w:t>
      </w:r>
      <w:r w:rsidRPr="00FD5654">
        <w:rPr>
          <w:rFonts w:ascii="Times New Roman" w:eastAsia="Times New Roman" w:hAnsi="Times New Roman" w:cs="Times New Roman"/>
          <w:color w:val="000000"/>
          <w:sz w:val="24"/>
          <w:szCs w:val="24"/>
          <w:lang w:eastAsia="ru-RU"/>
        </w:rPr>
        <w:t> найти  объекты, которые между собой связанному эмоциональному расположению. И т.п.</w:t>
      </w:r>
    </w:p>
    <w:p w:rsidR="00DF196B" w:rsidRPr="00FD5654" w:rsidRDefault="004432E0" w:rsidP="00DF196B">
      <w:pPr>
        <w:shd w:val="clear" w:color="auto" w:fill="FFFFFF"/>
        <w:spacing w:after="0" w:line="240" w:lineRule="auto"/>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Работа по активации речи: обучение детей сопоставлению не только простых, но и сложноподчиненных предложений, с краткими рассказами - рассуждениями.</w:t>
      </w:r>
    </w:p>
    <w:p w:rsidR="004432E0" w:rsidRPr="00FD5654" w:rsidRDefault="004432E0" w:rsidP="00DF196B">
      <w:pPr>
        <w:shd w:val="clear" w:color="auto" w:fill="FFFFFF"/>
        <w:spacing w:after="0" w:line="240" w:lineRule="auto"/>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Модель таких рассказов:</w:t>
      </w:r>
    </w:p>
    <w:p w:rsidR="004432E0" w:rsidRPr="00FD5654" w:rsidRDefault="004432E0" w:rsidP="004432E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утверждение, что с чем связано;</w:t>
      </w:r>
    </w:p>
    <w:p w:rsidR="004432E0" w:rsidRPr="00FD5654" w:rsidRDefault="004432E0" w:rsidP="004432E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ряд доказательств утверждения с помощью слов «во-первых…, потому что»; «во-вторых…, потому что»; «в-третьих,…» и т.п.;</w:t>
      </w:r>
    </w:p>
    <w:p w:rsidR="004432E0" w:rsidRPr="00FD5654" w:rsidRDefault="004432E0" w:rsidP="004432E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вывод-подтверждение.</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Последовательность объединения объектов может быть любой в зависимости от выбора детей</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3</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«Составление сравнений, загадок и метафор по картине».</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CB7D76"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«Я смотрю на предмет, изображенный на картине, и могу сравнить его признаки с признаками других предметов».</w:t>
      </w:r>
    </w:p>
    <w:p w:rsidR="00050B14" w:rsidRPr="00FD5654" w:rsidRDefault="00050B14"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 xml:space="preserve">Этап </w:t>
      </w:r>
      <w:r w:rsidR="004432E0" w:rsidRPr="00FD5654">
        <w:rPr>
          <w:rFonts w:ascii="Times New Roman" w:eastAsia="Times New Roman" w:hAnsi="Times New Roman" w:cs="Times New Roman"/>
          <w:b/>
          <w:bCs/>
          <w:color w:val="000000"/>
          <w:sz w:val="24"/>
          <w:szCs w:val="24"/>
          <w:lang w:eastAsia="ru-RU"/>
        </w:rPr>
        <w:t>4</w:t>
      </w:r>
      <w:r w:rsidRPr="00FD5654">
        <w:rPr>
          <w:rFonts w:ascii="Times New Roman" w:eastAsia="Times New Roman" w:hAnsi="Times New Roman" w:cs="Times New Roman"/>
          <w:color w:val="181818"/>
          <w:sz w:val="24"/>
          <w:szCs w:val="24"/>
          <w:lang w:eastAsia="ru-RU"/>
        </w:rPr>
        <w:t xml:space="preserve"> </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«Представление возможных ощущений с помощью разных</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органов чувств».</w:t>
      </w:r>
    </w:p>
    <w:p w:rsidR="00CB7D76" w:rsidRPr="00FD5654" w:rsidRDefault="004432E0" w:rsidP="00CB7D7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CB7D76"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 На основе восприятия объекта представлять возможные ощущения через разные органы чувств (слух, обоняние, осязание);</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 «Я смотрю на предмет и представляю, чем он может пахнуть, какие издает звуки и какой он на ощупь»;</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активизировать в речи слова, характеризующие звуки, запахи и тактильные ощущения.</w:t>
      </w:r>
    </w:p>
    <w:p w:rsidR="00DF196B" w:rsidRPr="00FD5654" w:rsidRDefault="00DF196B"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Для создания речевых зарисовок с детьми на основе возможного восприятия объекта через разные органы чувств педагог должен уточнить, какие признаки объектов могут быть «считаны» разными анализаторами человека.</w:t>
      </w:r>
    </w:p>
    <w:p w:rsidR="00DF196B" w:rsidRPr="00FD5654" w:rsidRDefault="00DF196B" w:rsidP="00DF19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181818"/>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Пять органов чувств: нос, ухо, язык, рука, глаз. В работе с картиной мы используем прием приглашения волшебников-помощников: «Я чувствую запах», «Я пробую вкус», «Я слышу», «Я вижу», «Я трогаю руками»</w:t>
      </w:r>
      <w:r w:rsidRPr="00FD5654">
        <w:rPr>
          <w:rFonts w:ascii="Times New Roman" w:eastAsia="Times New Roman" w:hAnsi="Times New Roman" w:cs="Times New Roman"/>
          <w:color w:val="000000"/>
          <w:sz w:val="24"/>
          <w:szCs w:val="24"/>
          <w:lang w:eastAsia="ru-RU"/>
        </w:rPr>
        <w:t>.</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Самое полное представление об объектах на картине дают глаза. Они определяют местонахождение объекта, размер, цвет, части, и т.д. С помощью вкусового анализатора </w:t>
      </w:r>
      <w:r w:rsidRPr="00FD5654">
        <w:rPr>
          <w:rFonts w:ascii="Times New Roman" w:eastAsia="Times New Roman" w:hAnsi="Times New Roman" w:cs="Times New Roman"/>
          <w:color w:val="000000"/>
          <w:sz w:val="24"/>
          <w:szCs w:val="24"/>
          <w:lang w:eastAsia="ru-RU"/>
        </w:rPr>
        <w:t> языка </w:t>
      </w:r>
      <w:r w:rsidRPr="00FD5654">
        <w:rPr>
          <w:rFonts w:ascii="Times New Roman" w:eastAsia="Times New Roman" w:hAnsi="Times New Roman" w:cs="Times New Roman"/>
          <w:color w:val="000000"/>
          <w:sz w:val="24"/>
          <w:szCs w:val="24"/>
          <w:lang w:eastAsia="ru-RU"/>
        </w:rPr>
        <w:t> можно определять на картине съедобное </w:t>
      </w:r>
      <w:r w:rsidRPr="00FD5654">
        <w:rPr>
          <w:rFonts w:ascii="Times New Roman" w:eastAsia="Times New Roman" w:hAnsi="Times New Roman" w:cs="Times New Roman"/>
          <w:color w:val="000000"/>
          <w:sz w:val="24"/>
          <w:szCs w:val="24"/>
          <w:lang w:eastAsia="ru-RU"/>
        </w:rPr>
        <w:t> несъедобное, вкусное </w:t>
      </w:r>
      <w:r w:rsidRPr="00FD5654">
        <w:rPr>
          <w:rFonts w:ascii="Times New Roman" w:eastAsia="Times New Roman" w:hAnsi="Times New Roman" w:cs="Times New Roman"/>
          <w:color w:val="000000"/>
          <w:sz w:val="24"/>
          <w:szCs w:val="24"/>
          <w:lang w:eastAsia="ru-RU"/>
        </w:rPr>
        <w:t> невкусное, т.е. оценочное отношение героев картины к этому признаку. Нос воспринимает запах, ухо </w:t>
      </w:r>
      <w:r w:rsidRPr="00FD5654">
        <w:rPr>
          <w:rFonts w:ascii="Times New Roman" w:eastAsia="Times New Roman" w:hAnsi="Times New Roman" w:cs="Times New Roman"/>
          <w:color w:val="000000"/>
          <w:sz w:val="24"/>
          <w:szCs w:val="24"/>
          <w:lang w:eastAsia="ru-RU"/>
        </w:rPr>
        <w:t> звук. То и другое может быть приятным или неприятным, опасным </w:t>
      </w:r>
      <w:r w:rsidRPr="00FD5654">
        <w:rPr>
          <w:rFonts w:ascii="Times New Roman" w:eastAsia="Times New Roman" w:hAnsi="Times New Roman" w:cs="Times New Roman"/>
          <w:color w:val="000000"/>
          <w:sz w:val="24"/>
          <w:szCs w:val="24"/>
          <w:lang w:eastAsia="ru-RU"/>
        </w:rPr>
        <w:t> неопасным, резким </w:t>
      </w:r>
      <w:r w:rsidRPr="00FD5654">
        <w:rPr>
          <w:rFonts w:ascii="Times New Roman" w:eastAsia="Times New Roman" w:hAnsi="Times New Roman" w:cs="Times New Roman"/>
          <w:color w:val="000000"/>
          <w:sz w:val="24"/>
          <w:szCs w:val="24"/>
          <w:lang w:eastAsia="ru-RU"/>
        </w:rPr>
        <w:t> слабым, смешанным </w:t>
      </w:r>
      <w:r w:rsidRPr="00FD5654">
        <w:rPr>
          <w:rFonts w:ascii="Times New Roman" w:eastAsia="Times New Roman" w:hAnsi="Times New Roman" w:cs="Times New Roman"/>
          <w:color w:val="000000"/>
          <w:sz w:val="24"/>
          <w:szCs w:val="24"/>
          <w:lang w:eastAsia="ru-RU"/>
        </w:rPr>
        <w:t> однородным. Рука дает тактильные ощущения: информацию о свойствах материала, температуре, форме, количестве, частях и др.</w:t>
      </w:r>
    </w:p>
    <w:p w:rsidR="00DF196B" w:rsidRPr="00FD5654" w:rsidRDefault="00DF196B"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181818"/>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 xml:space="preserve">При составлении рассказа-описания с помощью слухового и обонятельного анализаторов необходимо представить возможные звуки и запахи, исходящие от объектов как изображенных на картине так и предполагаемых за ее пределами. Представить и </w:t>
      </w:r>
      <w:r w:rsidR="004432E0" w:rsidRPr="00FD5654">
        <w:rPr>
          <w:rFonts w:ascii="Times New Roman" w:eastAsia="Times New Roman" w:hAnsi="Times New Roman" w:cs="Times New Roman"/>
          <w:color w:val="000000"/>
          <w:sz w:val="24"/>
          <w:szCs w:val="24"/>
          <w:lang w:eastAsia="ru-RU"/>
        </w:rPr>
        <w:lastRenderedPageBreak/>
        <w:t>описать возможные  диалоги между объектами и их внутренние мысли помогут волшебники «Я слышу», «Я чувствую запах».</w:t>
      </w:r>
    </w:p>
    <w:p w:rsidR="00DF196B" w:rsidRPr="00FD5654" w:rsidRDefault="00DF196B"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181818"/>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Для эффектив</w:t>
      </w:r>
      <w:r w:rsidR="00CB7D76" w:rsidRPr="00FD5654">
        <w:rPr>
          <w:rFonts w:ascii="Times New Roman" w:eastAsia="Times New Roman" w:hAnsi="Times New Roman" w:cs="Times New Roman"/>
          <w:color w:val="000000"/>
          <w:sz w:val="24"/>
          <w:szCs w:val="24"/>
          <w:lang w:eastAsia="ru-RU"/>
        </w:rPr>
        <w:t>ной работы с детьми использую</w:t>
      </w:r>
      <w:r w:rsidR="004432E0" w:rsidRPr="00FD5654">
        <w:rPr>
          <w:rFonts w:ascii="Times New Roman" w:eastAsia="Times New Roman" w:hAnsi="Times New Roman" w:cs="Times New Roman"/>
          <w:color w:val="000000"/>
          <w:sz w:val="24"/>
          <w:szCs w:val="24"/>
          <w:lang w:eastAsia="ru-RU"/>
        </w:rPr>
        <w:t xml:space="preserve"> прием </w:t>
      </w:r>
      <w:r w:rsidR="00CB7D76" w:rsidRPr="00FD5654">
        <w:rPr>
          <w:rFonts w:ascii="Times New Roman" w:eastAsia="Times New Roman" w:hAnsi="Times New Roman" w:cs="Times New Roman"/>
          <w:color w:val="000000"/>
          <w:sz w:val="24"/>
          <w:szCs w:val="24"/>
          <w:lang w:eastAsia="ru-RU"/>
        </w:rPr>
        <w:t>«вхождения в картину». Побуждаю</w:t>
      </w:r>
      <w:r w:rsidR="004432E0" w:rsidRPr="00FD5654">
        <w:rPr>
          <w:rFonts w:ascii="Times New Roman" w:eastAsia="Times New Roman" w:hAnsi="Times New Roman" w:cs="Times New Roman"/>
          <w:color w:val="000000"/>
          <w:sz w:val="24"/>
          <w:szCs w:val="24"/>
          <w:lang w:eastAsia="ru-RU"/>
        </w:rPr>
        <w:t xml:space="preserve"> детей к описанию возможных о</w:t>
      </w:r>
      <w:r w:rsidR="00CB7D76" w:rsidRPr="00FD5654">
        <w:rPr>
          <w:rFonts w:ascii="Times New Roman" w:eastAsia="Times New Roman" w:hAnsi="Times New Roman" w:cs="Times New Roman"/>
          <w:color w:val="000000"/>
          <w:sz w:val="24"/>
          <w:szCs w:val="24"/>
          <w:lang w:eastAsia="ru-RU"/>
        </w:rPr>
        <w:t>щущений и предлагаю</w:t>
      </w:r>
      <w:r w:rsidR="004432E0" w:rsidRPr="00FD5654">
        <w:rPr>
          <w:rFonts w:ascii="Times New Roman" w:eastAsia="Times New Roman" w:hAnsi="Times New Roman" w:cs="Times New Roman"/>
          <w:color w:val="000000"/>
          <w:sz w:val="24"/>
          <w:szCs w:val="24"/>
          <w:lang w:eastAsia="ru-RU"/>
        </w:rPr>
        <w:t xml:space="preserve"> мысленно прислушаться, вдохнуть запахи, попробовать на вкус, притронуться рукой т.д.</w:t>
      </w:r>
    </w:p>
    <w:p w:rsidR="004432E0" w:rsidRPr="00FD5654" w:rsidRDefault="00DF196B"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181818"/>
          <w:sz w:val="24"/>
          <w:szCs w:val="24"/>
          <w:lang w:eastAsia="ru-RU"/>
        </w:rPr>
        <w:t xml:space="preserve">         </w:t>
      </w:r>
      <w:r w:rsidR="00CB7D76" w:rsidRPr="00FD5654">
        <w:rPr>
          <w:rFonts w:ascii="Times New Roman" w:eastAsia="Times New Roman" w:hAnsi="Times New Roman" w:cs="Times New Roman"/>
          <w:color w:val="000000"/>
          <w:sz w:val="24"/>
          <w:szCs w:val="24"/>
          <w:lang w:eastAsia="ru-RU"/>
        </w:rPr>
        <w:t>Рекомендую</w:t>
      </w:r>
      <w:r w:rsidR="004432E0" w:rsidRPr="00FD5654">
        <w:rPr>
          <w:rFonts w:ascii="Times New Roman" w:eastAsia="Times New Roman" w:hAnsi="Times New Roman" w:cs="Times New Roman"/>
          <w:color w:val="000000"/>
          <w:sz w:val="24"/>
          <w:szCs w:val="24"/>
          <w:lang w:eastAsia="ru-RU"/>
        </w:rPr>
        <w:t xml:space="preserve"> начинать речевую зарисовку с фраз: «Я слышу как…»; «Когда я трогаю руками,…»; «Здесь пахнет…» и др. Описывать ощущения можно от лица как постороннего наблюдателя, так и одного из персонажей картины.</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5</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«Составление рифмованных текстов по мотивам содержания картины».</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p>
    <w:p w:rsidR="00050B14" w:rsidRPr="00FD5654" w:rsidRDefault="004432E0" w:rsidP="00050B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подбирать рифмы к названиям объектов на картине и составлять с ними рифмованные тексты;</w:t>
      </w:r>
    </w:p>
    <w:p w:rsidR="00050B14" w:rsidRPr="00FD5654" w:rsidRDefault="00050B14" w:rsidP="00050B1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32E0" w:rsidRPr="00FD5654" w:rsidRDefault="004432E0" w:rsidP="00050B14">
      <w:pPr>
        <w:pStyle w:val="a3"/>
        <w:numPr>
          <w:ilvl w:val="0"/>
          <w:numId w:val="9"/>
        </w:numPr>
        <w:shd w:val="clear" w:color="auto" w:fill="FFFFFF"/>
        <w:spacing w:after="0"/>
        <w:jc w:val="both"/>
        <w:rPr>
          <w:color w:val="000000"/>
        </w:rPr>
      </w:pPr>
      <w:r w:rsidRPr="00FD5654">
        <w:rPr>
          <w:color w:val="000000"/>
        </w:rPr>
        <w:t>активизировать речь с помощью рифмующихся слов;</w:t>
      </w:r>
    </w:p>
    <w:p w:rsidR="004432E0" w:rsidRPr="00FD5654" w:rsidRDefault="004432E0" w:rsidP="004432E0">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«Я называю предмет и составляю с его названием рифмовку».</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6</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«Определение местонахождения объектов</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на картине».</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DF196B"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пространственная ориентировка на картине;</w:t>
      </w:r>
    </w:p>
    <w:p w:rsidR="00DF196B" w:rsidRPr="00FD5654" w:rsidRDefault="00DF196B" w:rsidP="004432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активизировать в речи слова, обозначающие пространственные понятия (наречия) ;</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«У каждого объекта есть свое место на картине».</w:t>
      </w:r>
    </w:p>
    <w:p w:rsidR="00DF196B"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Каждый объект на картине может быть описан через ориентиры двухмерного и трехмерного пространства центральная часть; левая </w:t>
      </w:r>
      <w:r w:rsidRPr="00FD5654">
        <w:rPr>
          <w:rFonts w:ascii="Times New Roman" w:eastAsia="Times New Roman" w:hAnsi="Times New Roman" w:cs="Times New Roman"/>
          <w:color w:val="000000"/>
          <w:sz w:val="24"/>
          <w:szCs w:val="24"/>
          <w:lang w:eastAsia="ru-RU"/>
        </w:rPr>
        <w:t> правая; нижняя </w:t>
      </w:r>
      <w:r w:rsidRPr="00FD5654">
        <w:rPr>
          <w:rFonts w:ascii="Times New Roman" w:eastAsia="Times New Roman" w:hAnsi="Times New Roman" w:cs="Times New Roman"/>
          <w:color w:val="000000"/>
          <w:sz w:val="24"/>
          <w:szCs w:val="24"/>
          <w:lang w:eastAsia="ru-RU"/>
        </w:rPr>
        <w:t> верхняя части картины; правый </w:t>
      </w:r>
      <w:r w:rsidRPr="00FD5654">
        <w:rPr>
          <w:rFonts w:ascii="Times New Roman" w:eastAsia="Times New Roman" w:hAnsi="Times New Roman" w:cs="Times New Roman"/>
          <w:color w:val="000000"/>
          <w:sz w:val="24"/>
          <w:szCs w:val="24"/>
          <w:lang w:eastAsia="ru-RU"/>
        </w:rPr>
        <w:t> левый; верхний </w:t>
      </w:r>
      <w:r w:rsidRPr="00FD5654">
        <w:rPr>
          <w:rFonts w:ascii="Times New Roman" w:eastAsia="Times New Roman" w:hAnsi="Times New Roman" w:cs="Times New Roman"/>
          <w:color w:val="000000"/>
          <w:sz w:val="24"/>
          <w:szCs w:val="24"/>
          <w:lang w:eastAsia="ru-RU"/>
        </w:rPr>
        <w:t> нижний углы картины и т.п. ближе </w:t>
      </w:r>
      <w:r w:rsidRPr="00FD5654">
        <w:rPr>
          <w:rFonts w:ascii="Times New Roman" w:eastAsia="Times New Roman" w:hAnsi="Times New Roman" w:cs="Times New Roman"/>
          <w:color w:val="000000"/>
          <w:sz w:val="24"/>
          <w:szCs w:val="24"/>
          <w:lang w:eastAsia="ru-RU"/>
        </w:rPr>
        <w:t> дальше; впереди </w:t>
      </w:r>
      <w:r w:rsidRPr="00FD5654">
        <w:rPr>
          <w:rFonts w:ascii="Times New Roman" w:eastAsia="Times New Roman" w:hAnsi="Times New Roman" w:cs="Times New Roman"/>
          <w:color w:val="000000"/>
          <w:sz w:val="24"/>
          <w:szCs w:val="24"/>
          <w:lang w:eastAsia="ru-RU"/>
        </w:rPr>
        <w:t> сзади; около; между; за; перед; после; в глубине…</w:t>
      </w:r>
    </w:p>
    <w:p w:rsidR="004432E0" w:rsidRPr="00FD5654" w:rsidRDefault="00DF196B"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181818"/>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Игра «Да </w:t>
      </w:r>
      <w:r w:rsidR="004432E0" w:rsidRPr="00FD5654">
        <w:rPr>
          <w:rFonts w:ascii="Times New Roman" w:eastAsia="Times New Roman" w:hAnsi="Times New Roman" w:cs="Times New Roman"/>
          <w:color w:val="000000"/>
          <w:sz w:val="24"/>
          <w:szCs w:val="24"/>
          <w:lang w:eastAsia="ru-RU"/>
        </w:rPr>
        <w:t> нет» на плоскости:</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Педагог загадывает объекты на картине, а дети с помощью вопросов, сужающих поле поиска в пространстве, устанавливают его местонахождение.</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Вопросы задают таким образом, чтобы ведущий мог отвечать только «Да» или «Нет». Идет постепенное суждение поля поиска через отсечение лишнего пространства на плоскости.</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7</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«Составление речевых зарисовок с использованием</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разных точек зрения».</w:t>
      </w:r>
    </w:p>
    <w:p w:rsidR="004432E0" w:rsidRPr="00FD5654" w:rsidRDefault="004432E0" w:rsidP="00DF196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DF196B"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  упражнять детей в умении перевоплощаться в объект на картине, изменять свое настроение во времени;</w:t>
      </w:r>
    </w:p>
    <w:p w:rsidR="004432E0" w:rsidRPr="00FD5654" w:rsidRDefault="00DF196B"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С</w:t>
      </w:r>
      <w:r w:rsidR="004432E0" w:rsidRPr="00FD5654">
        <w:rPr>
          <w:rFonts w:ascii="Times New Roman" w:eastAsia="Times New Roman" w:hAnsi="Times New Roman" w:cs="Times New Roman"/>
          <w:color w:val="000000"/>
          <w:sz w:val="24"/>
          <w:szCs w:val="24"/>
          <w:lang w:eastAsia="ru-RU"/>
        </w:rPr>
        <w:t>оставлять речевую зарисовку от имени какого-либо объекта на картине;</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«Я превращаюсь в объект на картине и у меня… характер» активизировать в речи слова, обозначающие свойства характера объекта.</w:t>
      </w:r>
    </w:p>
    <w:p w:rsidR="00050B14" w:rsidRPr="00FD5654" w:rsidRDefault="004432E0" w:rsidP="00050B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Для составления творческих рассказов от первого лица необходимо уточнить</w:t>
      </w:r>
      <w:r w:rsidR="00DF196B" w:rsidRPr="00FD5654">
        <w:rPr>
          <w:rFonts w:ascii="Times New Roman" w:eastAsia="Times New Roman" w:hAnsi="Times New Roman" w:cs="Times New Roman"/>
          <w:color w:val="000000"/>
          <w:sz w:val="24"/>
          <w:szCs w:val="24"/>
          <w:lang w:eastAsia="ru-RU"/>
        </w:rPr>
        <w:t xml:space="preserve"> </w:t>
      </w:r>
      <w:r w:rsidRPr="00FD5654">
        <w:rPr>
          <w:rFonts w:ascii="Times New Roman" w:eastAsia="Times New Roman" w:hAnsi="Times New Roman" w:cs="Times New Roman"/>
          <w:color w:val="000000"/>
          <w:sz w:val="24"/>
          <w:szCs w:val="24"/>
          <w:lang w:eastAsia="ru-RU"/>
        </w:rPr>
        <w:t> возможные эмоциональные состояния и настроение героев:</w:t>
      </w:r>
    </w:p>
    <w:p w:rsidR="00050B14" w:rsidRPr="00FD5654" w:rsidRDefault="004432E0" w:rsidP="00FD5654">
      <w:pPr>
        <w:pStyle w:val="a3"/>
        <w:numPr>
          <w:ilvl w:val="0"/>
          <w:numId w:val="9"/>
        </w:numPr>
        <w:shd w:val="clear" w:color="auto" w:fill="FFFFFF"/>
        <w:spacing w:after="0"/>
        <w:jc w:val="both"/>
        <w:rPr>
          <w:color w:val="000000"/>
        </w:rPr>
      </w:pPr>
      <w:r w:rsidRPr="00FD5654">
        <w:rPr>
          <w:color w:val="000000"/>
        </w:rPr>
        <w:t>грустный</w:t>
      </w:r>
      <w:r w:rsidRPr="00FD5654">
        <w:rPr>
          <w:color w:val="000000"/>
        </w:rPr>
        <w:t> веселый; спокойный</w:t>
      </w:r>
      <w:r w:rsidRPr="00FD5654">
        <w:rPr>
          <w:color w:val="000000"/>
        </w:rPr>
        <w:t> возбужденный; сытый</w:t>
      </w:r>
      <w:r w:rsidRPr="00FD5654">
        <w:rPr>
          <w:color w:val="000000"/>
        </w:rPr>
        <w:t> голодный; здоровый</w:t>
      </w:r>
      <w:r w:rsidRPr="00FD5654">
        <w:rPr>
          <w:color w:val="000000"/>
        </w:rPr>
        <w:t> больной…;</w:t>
      </w:r>
    </w:p>
    <w:p w:rsidR="00BB791C" w:rsidRPr="00FD5654" w:rsidRDefault="004432E0" w:rsidP="00050B14">
      <w:pPr>
        <w:pStyle w:val="a3"/>
        <w:numPr>
          <w:ilvl w:val="0"/>
          <w:numId w:val="9"/>
        </w:numPr>
        <w:shd w:val="clear" w:color="auto" w:fill="FFFFFF"/>
        <w:spacing w:after="0"/>
        <w:jc w:val="both"/>
        <w:rPr>
          <w:color w:val="000000"/>
        </w:rPr>
      </w:pPr>
      <w:r w:rsidRPr="00FD5654">
        <w:rPr>
          <w:color w:val="000000"/>
        </w:rPr>
        <w:t> ра</w:t>
      </w:r>
      <w:r w:rsidR="00BB791C" w:rsidRPr="00FD5654">
        <w:rPr>
          <w:color w:val="000000"/>
        </w:rPr>
        <w:t xml:space="preserve">знообразные свойства характера: </w:t>
      </w:r>
      <w:r w:rsidRPr="00FD5654">
        <w:rPr>
          <w:color w:val="000000"/>
        </w:rPr>
        <w:t>добрый</w:t>
      </w:r>
      <w:r w:rsidRPr="00FD5654">
        <w:rPr>
          <w:color w:val="000000"/>
        </w:rPr>
        <w:t> злой; трудолюбивый</w:t>
      </w:r>
      <w:r w:rsidRPr="00FD5654">
        <w:rPr>
          <w:color w:val="000000"/>
        </w:rPr>
        <w:t> ленивый; вежливый</w:t>
      </w:r>
      <w:r w:rsidRPr="00FD5654">
        <w:rPr>
          <w:color w:val="000000"/>
        </w:rPr>
        <w:t> грубый; умный</w:t>
      </w:r>
      <w:r w:rsidRPr="00FD5654">
        <w:rPr>
          <w:color w:val="000000"/>
        </w:rPr>
        <w:t> глупый…;</w:t>
      </w:r>
    </w:p>
    <w:p w:rsidR="00BB791C" w:rsidRPr="00FD5654" w:rsidRDefault="004432E0" w:rsidP="00BB791C">
      <w:pPr>
        <w:pStyle w:val="a3"/>
        <w:numPr>
          <w:ilvl w:val="0"/>
          <w:numId w:val="8"/>
        </w:numPr>
        <w:shd w:val="clear" w:color="auto" w:fill="FFFFFF"/>
        <w:spacing w:after="0"/>
        <w:jc w:val="both"/>
        <w:rPr>
          <w:color w:val="000000"/>
        </w:rPr>
      </w:pPr>
      <w:r w:rsidRPr="00FD5654">
        <w:rPr>
          <w:color w:val="000000"/>
        </w:rPr>
        <w:t>признаки проявления эмоционального состояния:</w:t>
      </w:r>
      <w:r w:rsidR="00BB791C" w:rsidRPr="00FD5654">
        <w:rPr>
          <w:color w:val="000000"/>
        </w:rPr>
        <w:t xml:space="preserve"> </w:t>
      </w:r>
      <w:r w:rsidRPr="00FD5654">
        <w:rPr>
          <w:color w:val="000000"/>
        </w:rPr>
        <w:t>веселый (улыбается, все его радует, вызывает смех…)</w:t>
      </w:r>
    </w:p>
    <w:p w:rsidR="00BB791C" w:rsidRPr="00FD5654" w:rsidRDefault="004432E0" w:rsidP="00BB791C">
      <w:pPr>
        <w:pStyle w:val="a3"/>
        <w:numPr>
          <w:ilvl w:val="0"/>
          <w:numId w:val="8"/>
        </w:numPr>
        <w:shd w:val="clear" w:color="auto" w:fill="FFFFFF"/>
        <w:spacing w:after="0"/>
        <w:jc w:val="both"/>
        <w:rPr>
          <w:color w:val="000000"/>
        </w:rPr>
      </w:pPr>
      <w:r w:rsidRPr="00FD5654">
        <w:rPr>
          <w:color w:val="000000"/>
        </w:rPr>
        <w:t>грустный (вздыхает, все его огорчает, много жалуется, плаксивый…)</w:t>
      </w:r>
    </w:p>
    <w:p w:rsidR="00050B14" w:rsidRPr="00FD5654" w:rsidRDefault="004432E0" w:rsidP="00050B14">
      <w:pPr>
        <w:pStyle w:val="a3"/>
        <w:numPr>
          <w:ilvl w:val="0"/>
          <w:numId w:val="8"/>
        </w:numPr>
        <w:shd w:val="clear" w:color="auto" w:fill="FFFFFF"/>
        <w:spacing w:after="0"/>
        <w:jc w:val="both"/>
        <w:rPr>
          <w:color w:val="000000"/>
        </w:rPr>
      </w:pPr>
      <w:r w:rsidRPr="00FD5654">
        <w:rPr>
          <w:color w:val="000000"/>
        </w:rPr>
        <w:t>больной (раздражается, ворчит, требует повышенного внимания, жалуется на свое здоровье…</w:t>
      </w:r>
    </w:p>
    <w:p w:rsidR="00050B14" w:rsidRPr="00FD5654" w:rsidRDefault="004432E0" w:rsidP="00050B14">
      <w:pPr>
        <w:pStyle w:val="a3"/>
        <w:shd w:val="clear" w:color="auto" w:fill="FFFFFF"/>
        <w:spacing w:after="0"/>
        <w:ind w:left="750"/>
        <w:jc w:val="both"/>
        <w:rPr>
          <w:color w:val="000000"/>
        </w:rPr>
      </w:pPr>
      <w:r w:rsidRPr="00FD5654">
        <w:rPr>
          <w:color w:val="000000"/>
        </w:rPr>
        <w:lastRenderedPageBreak/>
        <w:t>Перед тем как обучать ребенка составлению речевых зарис</w:t>
      </w:r>
      <w:r w:rsidR="00BB791C" w:rsidRPr="00FD5654">
        <w:rPr>
          <w:color w:val="000000"/>
        </w:rPr>
        <w:t>овок от первого лица, необходимы</w:t>
      </w:r>
      <w:r w:rsidRPr="00FD5654">
        <w:rPr>
          <w:color w:val="000000"/>
        </w:rPr>
        <w:t xml:space="preserve"> следующие творческие задания:</w:t>
      </w:r>
    </w:p>
    <w:p w:rsidR="00050B14" w:rsidRPr="00FD5654" w:rsidRDefault="004432E0" w:rsidP="00050B14">
      <w:pPr>
        <w:pStyle w:val="a3"/>
        <w:shd w:val="clear" w:color="auto" w:fill="FFFFFF"/>
        <w:spacing w:after="0"/>
        <w:ind w:left="750"/>
        <w:jc w:val="both"/>
        <w:rPr>
          <w:color w:val="000000"/>
        </w:rPr>
      </w:pPr>
      <w:r w:rsidRPr="00FD5654">
        <w:rPr>
          <w:color w:val="000000"/>
        </w:rPr>
        <w:t> «Я назову тебе черту характера, а ты назови противоположную ей (например: добрый</w:t>
      </w:r>
      <w:r w:rsidRPr="00FD5654">
        <w:rPr>
          <w:color w:val="000000"/>
        </w:rPr>
        <w:t> злой)».</w:t>
      </w:r>
    </w:p>
    <w:p w:rsidR="004432E0" w:rsidRPr="00FD5654" w:rsidRDefault="00050B14" w:rsidP="00050B14">
      <w:pPr>
        <w:pStyle w:val="a3"/>
        <w:shd w:val="clear" w:color="auto" w:fill="FFFFFF"/>
        <w:spacing w:after="0"/>
        <w:ind w:left="750"/>
        <w:jc w:val="both"/>
        <w:rPr>
          <w:color w:val="000000"/>
        </w:rPr>
      </w:pPr>
      <w:r w:rsidRPr="00FD5654">
        <w:rPr>
          <w:color w:val="000000"/>
        </w:rPr>
        <w:t xml:space="preserve"> </w:t>
      </w:r>
      <w:r w:rsidR="004432E0" w:rsidRPr="00FD5654">
        <w:rPr>
          <w:color w:val="000000"/>
        </w:rPr>
        <w:t>«Превратись в кого-нибудь или во что-нибудь зависимости от ситуации»</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Для обучения детей речевым зарисовкам от лица одного из объектов картины с заранее заданной характеристикой используется прием «</w:t>
      </w:r>
      <w:proofErr w:type="spellStart"/>
      <w:r w:rsidRPr="00FD5654">
        <w:rPr>
          <w:rFonts w:ascii="Times New Roman" w:eastAsia="Times New Roman" w:hAnsi="Times New Roman" w:cs="Times New Roman"/>
          <w:color w:val="000000"/>
          <w:sz w:val="24"/>
          <w:szCs w:val="24"/>
          <w:lang w:eastAsia="ru-RU"/>
        </w:rPr>
        <w:t>эмпатии</w:t>
      </w:r>
      <w:proofErr w:type="spellEnd"/>
      <w:r w:rsidRPr="00FD5654">
        <w:rPr>
          <w:rFonts w:ascii="Times New Roman" w:eastAsia="Times New Roman" w:hAnsi="Times New Roman" w:cs="Times New Roman"/>
          <w:color w:val="000000"/>
          <w:sz w:val="24"/>
          <w:szCs w:val="24"/>
          <w:lang w:eastAsia="ru-RU"/>
        </w:rPr>
        <w:t>». Он заключается в том, что ребенок называет себя объектом и «входит» в его эмоциональное состояние или принимает какую-то черту его характера.</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8</w:t>
      </w:r>
      <w:r w:rsidR="00050B14"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b/>
          <w:bCs/>
          <w:color w:val="000000"/>
          <w:sz w:val="24"/>
          <w:szCs w:val="24"/>
          <w:lang w:eastAsia="ru-RU"/>
        </w:rPr>
        <w:t>«Описание объекта с изменением его характеристики</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во времени».</w:t>
      </w:r>
    </w:p>
    <w:p w:rsidR="004432E0" w:rsidRPr="00FD5654" w:rsidRDefault="004432E0" w:rsidP="00BB791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BB791C"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составлять речевые зарисовки об изменении объекта во времени;</w:t>
      </w:r>
    </w:p>
    <w:p w:rsidR="004432E0" w:rsidRPr="00FD5654" w:rsidRDefault="004432E0" w:rsidP="004432E0">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«Я выбираю объект и представляю, что было с ним раньше и что будет с ним потом.</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Картина рассматривается детьми как остановившейся миг. По сути же, возможно развитие сюжета во времени.</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В рассказе рекомендуется использовать словесные обороты, характеризующие временные отрезки (было</w:t>
      </w:r>
      <w:r w:rsidRPr="00FD5654">
        <w:rPr>
          <w:rFonts w:ascii="Times New Roman" w:eastAsia="Times New Roman" w:hAnsi="Times New Roman" w:cs="Times New Roman"/>
          <w:color w:val="000000"/>
          <w:sz w:val="24"/>
          <w:szCs w:val="24"/>
          <w:lang w:eastAsia="ru-RU"/>
        </w:rPr>
        <w:t xml:space="preserve"> будет; </w:t>
      </w:r>
      <w:proofErr w:type="spellStart"/>
      <w:r w:rsidRPr="00FD5654">
        <w:rPr>
          <w:rFonts w:ascii="Times New Roman" w:eastAsia="Times New Roman" w:hAnsi="Times New Roman" w:cs="Times New Roman"/>
          <w:color w:val="000000"/>
          <w:sz w:val="24"/>
          <w:szCs w:val="24"/>
          <w:lang w:eastAsia="ru-RU"/>
        </w:rPr>
        <w:t>утро</w:t>
      </w:r>
      <w:r w:rsidRPr="00FD5654">
        <w:rPr>
          <w:rFonts w:ascii="Times New Roman" w:eastAsia="Times New Roman" w:hAnsi="Times New Roman" w:cs="Times New Roman"/>
          <w:color w:val="000000"/>
          <w:sz w:val="24"/>
          <w:szCs w:val="24"/>
          <w:lang w:eastAsia="ru-RU"/>
        </w:rPr>
        <w:t>вечер</w:t>
      </w:r>
      <w:proofErr w:type="spellEnd"/>
      <w:r w:rsidRPr="00FD5654">
        <w:rPr>
          <w:rFonts w:ascii="Times New Roman" w:eastAsia="Times New Roman" w:hAnsi="Times New Roman" w:cs="Times New Roman"/>
          <w:color w:val="000000"/>
          <w:sz w:val="24"/>
          <w:szCs w:val="24"/>
          <w:lang w:eastAsia="ru-RU"/>
        </w:rPr>
        <w:t>; весна</w:t>
      </w:r>
      <w:r w:rsidRPr="00FD5654">
        <w:rPr>
          <w:rFonts w:ascii="Times New Roman" w:eastAsia="Times New Roman" w:hAnsi="Times New Roman" w:cs="Times New Roman"/>
          <w:color w:val="000000"/>
          <w:sz w:val="24"/>
          <w:szCs w:val="24"/>
          <w:lang w:eastAsia="ru-RU"/>
        </w:rPr>
        <w:t> осень; раньше</w:t>
      </w:r>
      <w:r w:rsidRPr="00FD5654">
        <w:rPr>
          <w:rFonts w:ascii="Times New Roman" w:eastAsia="Times New Roman" w:hAnsi="Times New Roman" w:cs="Times New Roman"/>
          <w:color w:val="000000"/>
          <w:sz w:val="24"/>
          <w:szCs w:val="24"/>
          <w:lang w:eastAsia="ru-RU"/>
        </w:rPr>
        <w:t> позже; до того</w:t>
      </w:r>
      <w:r w:rsidRPr="00FD5654">
        <w:rPr>
          <w:rFonts w:ascii="Times New Roman" w:eastAsia="Times New Roman" w:hAnsi="Times New Roman" w:cs="Times New Roman"/>
          <w:color w:val="000000"/>
          <w:sz w:val="24"/>
          <w:szCs w:val="24"/>
          <w:lang w:eastAsia="ru-RU"/>
        </w:rPr>
        <w:t> после того…).</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Этап 9</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«Понятие о смысловых характеристиках картины».</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BB791C"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находить и объяснить смысловое содержание картины;</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составлять речевые зарисовки по типу рассуждения;</w:t>
      </w:r>
    </w:p>
    <w:p w:rsidR="00BB791C" w:rsidRPr="00FD5654" w:rsidRDefault="004432E0" w:rsidP="00BB79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5654">
        <w:rPr>
          <w:rFonts w:ascii="Times New Roman" w:eastAsia="Times New Roman" w:hAnsi="Times New Roman" w:cs="Times New Roman"/>
          <w:color w:val="000000"/>
          <w:sz w:val="24"/>
          <w:szCs w:val="24"/>
          <w:lang w:eastAsia="ru-RU"/>
        </w:rPr>
        <w:t>активизировать в речи слова, обозначающие смысл сюжета картины;</w:t>
      </w:r>
    </w:p>
    <w:p w:rsidR="004432E0" w:rsidRPr="00FD5654" w:rsidRDefault="004432E0" w:rsidP="00BB791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 «У каждой картины есть мудрость, правило жизни или главный смысл».</w:t>
      </w:r>
    </w:p>
    <w:p w:rsidR="004432E0" w:rsidRPr="00FD5654" w:rsidRDefault="004432E0"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Для осмысления содержания картины необходимо использовать пословицы и поговорки. Они могут иметь прямой и иносказательный смысл, более значимый по сравнению с тем, который в них выражен. Но смысл пословицы, поговорки так емок, что предоставляет возможность человеку по-разному толковать его. Данная многозначность позволяет «привязать» житейскую мудрость к картине любого содержания.</w:t>
      </w:r>
    </w:p>
    <w:p w:rsidR="004432E0" w:rsidRPr="00FD5654" w:rsidRDefault="00BB791C" w:rsidP="004432E0">
      <w:pPr>
        <w:shd w:val="clear" w:color="auto" w:fill="FFFFFF"/>
        <w:spacing w:after="0" w:line="240" w:lineRule="auto"/>
        <w:ind w:firstLine="852"/>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«Ромашка мудрости». Педагогом</w:t>
      </w:r>
      <w:r w:rsidR="004432E0" w:rsidRPr="00FD5654">
        <w:rPr>
          <w:rFonts w:ascii="Times New Roman" w:eastAsia="Times New Roman" w:hAnsi="Times New Roman" w:cs="Times New Roman"/>
          <w:color w:val="000000"/>
          <w:sz w:val="24"/>
          <w:szCs w:val="24"/>
          <w:lang w:eastAsia="ru-RU"/>
        </w:rPr>
        <w:t xml:space="preserve"> готовятся листочки бумаги в виде лепестков, на которых написаны разные пословицы и поговорки как знакомые так и не знакомые детям. Задание: выдерни «лепесток», объясни, почему так назвали картину? (Тек</w:t>
      </w:r>
      <w:r w:rsidRPr="00FD5654">
        <w:rPr>
          <w:rFonts w:ascii="Times New Roman" w:eastAsia="Times New Roman" w:hAnsi="Times New Roman" w:cs="Times New Roman"/>
          <w:color w:val="000000"/>
          <w:sz w:val="24"/>
          <w:szCs w:val="24"/>
          <w:lang w:eastAsia="ru-RU"/>
        </w:rPr>
        <w:t>ст пословицы читает педагог, а</w:t>
      </w:r>
      <w:r w:rsidR="004432E0" w:rsidRPr="00FD5654">
        <w:rPr>
          <w:rFonts w:ascii="Times New Roman" w:eastAsia="Times New Roman" w:hAnsi="Times New Roman" w:cs="Times New Roman"/>
          <w:color w:val="000000"/>
          <w:sz w:val="24"/>
          <w:szCs w:val="24"/>
          <w:lang w:eastAsia="ru-RU"/>
        </w:rPr>
        <w:t xml:space="preserve"> рассуждения происходят вместе с детьми.)</w:t>
      </w:r>
    </w:p>
    <w:p w:rsidR="004432E0" w:rsidRPr="00FD5654" w:rsidRDefault="004432E0" w:rsidP="00BB791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Следующая игра</w:t>
      </w:r>
      <w:r w:rsidRPr="00FD5654">
        <w:rPr>
          <w:rFonts w:ascii="Times New Roman" w:eastAsia="Times New Roman" w:hAnsi="Times New Roman" w:cs="Times New Roman"/>
          <w:color w:val="000000"/>
          <w:sz w:val="24"/>
          <w:szCs w:val="24"/>
          <w:lang w:eastAsia="ru-RU"/>
        </w:rPr>
        <w:t> «Найди самое удачное название картины».</w:t>
      </w:r>
      <w:r w:rsidR="00BB791C"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Мы учим объяснять, в чем заключается  человеческая мудрость той или иной картины, а не самостоятельно формулировать жизненное правило, поскольку жизненный опыт ребенка очень мал</w:t>
      </w:r>
      <w:r w:rsidR="00BB791C" w:rsidRPr="00FD5654">
        <w:rPr>
          <w:rFonts w:ascii="Times New Roman" w:eastAsia="Times New Roman" w:hAnsi="Times New Roman" w:cs="Times New Roman"/>
          <w:color w:val="000000"/>
          <w:sz w:val="24"/>
          <w:szCs w:val="24"/>
          <w:lang w:eastAsia="ru-RU"/>
        </w:rPr>
        <w:t>.</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Итоговая беседа</w:t>
      </w:r>
      <w:r w:rsidRPr="00FD5654">
        <w:rPr>
          <w:rFonts w:ascii="Times New Roman" w:eastAsia="Times New Roman" w:hAnsi="Times New Roman" w:cs="Times New Roman"/>
          <w:color w:val="000000"/>
          <w:sz w:val="24"/>
          <w:szCs w:val="24"/>
          <w:lang w:eastAsia="ru-RU"/>
        </w:rPr>
        <w:t>:</w:t>
      </w:r>
    </w:p>
    <w:p w:rsidR="004432E0" w:rsidRPr="00FD5654" w:rsidRDefault="004432E0" w:rsidP="004432E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b/>
          <w:bCs/>
          <w:color w:val="000000"/>
          <w:sz w:val="24"/>
          <w:szCs w:val="24"/>
          <w:lang w:eastAsia="ru-RU"/>
        </w:rPr>
        <w:t>«Составление детьми творческих рассказов</w:t>
      </w:r>
      <w:r w:rsidRPr="00FD5654">
        <w:rPr>
          <w:rFonts w:ascii="Times New Roman" w:eastAsia="Times New Roman" w:hAnsi="Times New Roman" w:cs="Times New Roman"/>
          <w:color w:val="000000"/>
          <w:sz w:val="24"/>
          <w:szCs w:val="24"/>
          <w:lang w:eastAsia="ru-RU"/>
        </w:rPr>
        <w:t> </w:t>
      </w:r>
      <w:r w:rsidRPr="00FD5654">
        <w:rPr>
          <w:rFonts w:ascii="Times New Roman" w:eastAsia="Times New Roman" w:hAnsi="Times New Roman" w:cs="Times New Roman"/>
          <w:b/>
          <w:bCs/>
          <w:color w:val="000000"/>
          <w:sz w:val="24"/>
          <w:szCs w:val="24"/>
          <w:lang w:eastAsia="ru-RU"/>
        </w:rPr>
        <w:t>по картине».</w:t>
      </w:r>
    </w:p>
    <w:p w:rsidR="00BB791C" w:rsidRPr="00FD5654" w:rsidRDefault="004432E0" w:rsidP="00BB791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i/>
          <w:iCs/>
          <w:color w:val="000000"/>
          <w:sz w:val="24"/>
          <w:szCs w:val="24"/>
          <w:lang w:eastAsia="ru-RU"/>
        </w:rPr>
        <w:t>Цели:</w:t>
      </w:r>
      <w:r w:rsidR="00BB791C"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  закрепить занятия, полученные в ходе этапов составления рассказа по картине.</w:t>
      </w:r>
    </w:p>
    <w:p w:rsidR="00B90415" w:rsidRPr="00FD5654" w:rsidRDefault="00BB791C" w:rsidP="00B9041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D5654">
        <w:rPr>
          <w:rFonts w:ascii="Times New Roman" w:eastAsia="Times New Roman" w:hAnsi="Times New Roman" w:cs="Times New Roman"/>
          <w:color w:val="000000"/>
          <w:sz w:val="24"/>
          <w:szCs w:val="24"/>
          <w:lang w:eastAsia="ru-RU"/>
        </w:rPr>
        <w:t>Педагог</w:t>
      </w:r>
      <w:r w:rsidR="004432E0" w:rsidRPr="00FD5654">
        <w:rPr>
          <w:rFonts w:ascii="Times New Roman" w:eastAsia="Times New Roman" w:hAnsi="Times New Roman" w:cs="Times New Roman"/>
          <w:color w:val="000000"/>
          <w:sz w:val="24"/>
          <w:szCs w:val="24"/>
          <w:lang w:eastAsia="ru-RU"/>
        </w:rPr>
        <w:t xml:space="preserve"> заранее составляет и записывает собственный творческий рассказ по картине. Это может быть стихотворная поэма или рассказ-рассуждение, размышление. По времени рассказ не должен превышать 2 – 3 мин.</w:t>
      </w:r>
      <w:r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Накануне занятия педагог</w:t>
      </w:r>
      <w:r w:rsidR="004432E0" w:rsidRPr="00FD5654">
        <w:rPr>
          <w:rFonts w:ascii="Times New Roman" w:eastAsia="Times New Roman" w:hAnsi="Times New Roman" w:cs="Times New Roman"/>
          <w:color w:val="000000"/>
          <w:sz w:val="24"/>
          <w:szCs w:val="24"/>
          <w:lang w:eastAsia="ru-RU"/>
        </w:rPr>
        <w:t xml:space="preserve"> сообщает детям, что завтра картина, которая «гостила» две недели в группе, будет прощаться с ними. </w:t>
      </w:r>
      <w:r w:rsidRPr="00FD5654">
        <w:rPr>
          <w:rFonts w:ascii="Times New Roman" w:eastAsia="Times New Roman" w:hAnsi="Times New Roman" w:cs="Times New Roman"/>
          <w:color w:val="181818"/>
          <w:sz w:val="24"/>
          <w:szCs w:val="24"/>
          <w:lang w:eastAsia="ru-RU"/>
        </w:rPr>
        <w:t xml:space="preserve"> </w:t>
      </w:r>
      <w:r w:rsidR="004432E0" w:rsidRPr="00FD5654">
        <w:rPr>
          <w:rFonts w:ascii="Times New Roman" w:eastAsia="Times New Roman" w:hAnsi="Times New Roman" w:cs="Times New Roman"/>
          <w:color w:val="000000"/>
          <w:sz w:val="24"/>
          <w:szCs w:val="24"/>
          <w:lang w:eastAsia="ru-RU"/>
        </w:rPr>
        <w:t xml:space="preserve">Вначале детям предлагается рассказать в какие игры с </w:t>
      </w:r>
      <w:r w:rsidRPr="00FD5654">
        <w:rPr>
          <w:rFonts w:ascii="Times New Roman" w:eastAsia="Times New Roman" w:hAnsi="Times New Roman" w:cs="Times New Roman"/>
          <w:color w:val="000000"/>
          <w:sz w:val="24"/>
          <w:szCs w:val="24"/>
          <w:lang w:eastAsia="ru-RU"/>
        </w:rPr>
        <w:t>картиной они играли. Педагог</w:t>
      </w:r>
      <w:r w:rsidR="004432E0" w:rsidRPr="00FD5654">
        <w:rPr>
          <w:rFonts w:ascii="Times New Roman" w:eastAsia="Times New Roman" w:hAnsi="Times New Roman" w:cs="Times New Roman"/>
          <w:color w:val="000000"/>
          <w:sz w:val="24"/>
          <w:szCs w:val="24"/>
          <w:lang w:eastAsia="ru-RU"/>
        </w:rPr>
        <w:t xml:space="preserve"> предлагает детям  в качестве подарка картине составить свои рассказы.</w:t>
      </w:r>
      <w:r w:rsidRPr="00FD5654">
        <w:rPr>
          <w:rFonts w:ascii="Times New Roman" w:eastAsia="Times New Roman" w:hAnsi="Times New Roman" w:cs="Times New Roman"/>
          <w:color w:val="181818"/>
          <w:sz w:val="24"/>
          <w:szCs w:val="24"/>
          <w:lang w:eastAsia="ru-RU"/>
        </w:rPr>
        <w:t xml:space="preserve"> </w:t>
      </w:r>
      <w:r w:rsidRPr="00FD5654">
        <w:rPr>
          <w:rFonts w:ascii="Times New Roman" w:eastAsia="Times New Roman" w:hAnsi="Times New Roman" w:cs="Times New Roman"/>
          <w:color w:val="000000"/>
          <w:sz w:val="24"/>
          <w:szCs w:val="24"/>
          <w:lang w:eastAsia="ru-RU"/>
        </w:rPr>
        <w:t>Рекомендую</w:t>
      </w:r>
      <w:r w:rsidR="004432E0" w:rsidRPr="00FD5654">
        <w:rPr>
          <w:rFonts w:ascii="Times New Roman" w:eastAsia="Times New Roman" w:hAnsi="Times New Roman" w:cs="Times New Roman"/>
          <w:color w:val="000000"/>
          <w:sz w:val="24"/>
          <w:szCs w:val="24"/>
          <w:lang w:eastAsia="ru-RU"/>
        </w:rPr>
        <w:t xml:space="preserve"> игры «профессора </w:t>
      </w:r>
      <w:proofErr w:type="spellStart"/>
      <w:r w:rsidR="004432E0" w:rsidRPr="00FD5654">
        <w:rPr>
          <w:rFonts w:ascii="Times New Roman" w:eastAsia="Times New Roman" w:hAnsi="Times New Roman" w:cs="Times New Roman"/>
          <w:color w:val="000000"/>
          <w:sz w:val="24"/>
          <w:szCs w:val="24"/>
          <w:lang w:eastAsia="ru-RU"/>
        </w:rPr>
        <w:t>Вопроскина</w:t>
      </w:r>
      <w:proofErr w:type="spellEnd"/>
      <w:r w:rsidR="004432E0" w:rsidRPr="00FD5654">
        <w:rPr>
          <w:rFonts w:ascii="Times New Roman" w:eastAsia="Times New Roman" w:hAnsi="Times New Roman" w:cs="Times New Roman"/>
          <w:color w:val="000000"/>
          <w:sz w:val="24"/>
          <w:szCs w:val="24"/>
          <w:lang w:eastAsia="ru-RU"/>
        </w:rPr>
        <w:t>»: где дети задают друг другу как можно больше вопросов по картине.</w:t>
      </w:r>
    </w:p>
    <w:p w:rsidR="00B90415" w:rsidRPr="00FD5654" w:rsidRDefault="00B90415" w:rsidP="00B90415">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D5654" w:rsidRDefault="00FD5654" w:rsidP="00B90415">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FD5654" w:rsidRDefault="00FD5654" w:rsidP="00B90415">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B90415" w:rsidRPr="00B90415" w:rsidRDefault="00B90415" w:rsidP="00B90415">
      <w:pPr>
        <w:shd w:val="clear" w:color="auto" w:fill="FFFFFF"/>
        <w:spacing w:after="0" w:line="240" w:lineRule="auto"/>
        <w:jc w:val="both"/>
        <w:rPr>
          <w:rFonts w:ascii="Arial" w:eastAsia="Times New Roman" w:hAnsi="Arial" w:cs="Arial"/>
          <w:color w:val="181818"/>
          <w:sz w:val="21"/>
          <w:szCs w:val="21"/>
          <w:lang w:eastAsia="ru-RU"/>
        </w:rPr>
      </w:pPr>
      <w:r w:rsidRPr="00B90415">
        <w:rPr>
          <w:rFonts w:ascii="Times New Roman" w:eastAsia="Times New Roman" w:hAnsi="Times New Roman" w:cs="Times New Roman"/>
          <w:b/>
          <w:color w:val="181818"/>
          <w:sz w:val="24"/>
          <w:szCs w:val="24"/>
          <w:lang w:eastAsia="ru-RU"/>
        </w:rPr>
        <w:lastRenderedPageBreak/>
        <w:t>Список литературы</w:t>
      </w:r>
      <w:r>
        <w:rPr>
          <w:rFonts w:ascii="Times New Roman" w:eastAsia="Times New Roman" w:hAnsi="Times New Roman" w:cs="Times New Roman"/>
          <w:b/>
          <w:color w:val="181818"/>
          <w:sz w:val="24"/>
          <w:szCs w:val="24"/>
          <w:lang w:eastAsia="ru-RU"/>
        </w:rPr>
        <w:t>:</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 </w:t>
      </w:r>
      <w:r>
        <w:rPr>
          <w:rStyle w:val="c0"/>
          <w:color w:val="000000"/>
        </w:rPr>
        <w:t xml:space="preserve">1 </w:t>
      </w:r>
      <w:proofErr w:type="spellStart"/>
      <w:r w:rsidRPr="00B90415">
        <w:rPr>
          <w:rStyle w:val="c0"/>
          <w:color w:val="000000"/>
        </w:rPr>
        <w:t>Альтшуллер</w:t>
      </w:r>
      <w:proofErr w:type="spellEnd"/>
      <w:r w:rsidRPr="00B90415">
        <w:rPr>
          <w:rStyle w:val="c0"/>
          <w:color w:val="000000"/>
        </w:rPr>
        <w:t xml:space="preserve"> Г.С. Найти идею: введение в теорию решения изобретательской задачи. - 3-е изд., дополненное. - Петрозаводск: Скандинавия, 2003. - с. 240.</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2.  </w:t>
      </w:r>
      <w:proofErr w:type="spellStart"/>
      <w:r w:rsidRPr="00B90415">
        <w:rPr>
          <w:rStyle w:val="c0"/>
          <w:color w:val="000000"/>
        </w:rPr>
        <w:t>Альтшуллер</w:t>
      </w:r>
      <w:proofErr w:type="spellEnd"/>
      <w:r w:rsidRPr="00B90415">
        <w:rPr>
          <w:rStyle w:val="c0"/>
          <w:color w:val="000000"/>
        </w:rPr>
        <w:t xml:space="preserve"> Г.С., </w:t>
      </w:r>
      <w:proofErr w:type="spellStart"/>
      <w:r w:rsidRPr="00B90415">
        <w:rPr>
          <w:rStyle w:val="c0"/>
          <w:color w:val="000000"/>
        </w:rPr>
        <w:t>Верткин</w:t>
      </w:r>
      <w:proofErr w:type="spellEnd"/>
      <w:r w:rsidRPr="00B90415">
        <w:rPr>
          <w:rStyle w:val="c0"/>
          <w:color w:val="000000"/>
        </w:rPr>
        <w:t xml:space="preserve"> И.М. Как стать гением: жизненная стратегия творческой личности. Минск, 1994. - 479 с.</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 </w:t>
      </w:r>
      <w:r w:rsidR="00FD5654">
        <w:rPr>
          <w:rStyle w:val="c0"/>
          <w:color w:val="000000"/>
        </w:rPr>
        <w:t>3</w:t>
      </w:r>
      <w:r w:rsidRPr="00B90415">
        <w:rPr>
          <w:rStyle w:val="c0"/>
          <w:color w:val="000000"/>
        </w:rPr>
        <w:t xml:space="preserve">.Чиркина Г.В. 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 ред. д. п. н., проф. Г. В. Чиркиной. – 2-е изд., </w:t>
      </w:r>
      <w:proofErr w:type="spellStart"/>
      <w:r w:rsidRPr="00B90415">
        <w:rPr>
          <w:rStyle w:val="c0"/>
          <w:color w:val="000000"/>
        </w:rPr>
        <w:t>испр</w:t>
      </w:r>
      <w:proofErr w:type="spellEnd"/>
      <w:r w:rsidRPr="00B90415">
        <w:rPr>
          <w:rStyle w:val="c0"/>
          <w:color w:val="000000"/>
        </w:rPr>
        <w:t>. – М.: АРКТИ, 240стр.,</w:t>
      </w:r>
    </w:p>
    <w:p w:rsidR="00B90415" w:rsidRPr="00B90415" w:rsidRDefault="00FD5654" w:rsidP="00B90415">
      <w:pPr>
        <w:pStyle w:val="c6"/>
        <w:shd w:val="clear" w:color="auto" w:fill="FFFFFF"/>
        <w:spacing w:before="0" w:beforeAutospacing="0" w:after="0" w:afterAutospacing="0"/>
        <w:rPr>
          <w:color w:val="000000"/>
        </w:rPr>
      </w:pPr>
      <w:r>
        <w:rPr>
          <w:rStyle w:val="c0"/>
          <w:color w:val="000000"/>
        </w:rPr>
        <w:t>4</w:t>
      </w:r>
      <w:r w:rsidR="00B90415" w:rsidRPr="00B90415">
        <w:rPr>
          <w:rStyle w:val="c0"/>
          <w:color w:val="000000"/>
        </w:rPr>
        <w:t xml:space="preserve">. Балобанова В.П., Богданова Л.Г., </w:t>
      </w:r>
      <w:proofErr w:type="spellStart"/>
      <w:r w:rsidR="00B90415" w:rsidRPr="00B90415">
        <w:rPr>
          <w:rStyle w:val="c0"/>
          <w:color w:val="000000"/>
        </w:rPr>
        <w:t>Венедиктова</w:t>
      </w:r>
      <w:proofErr w:type="spellEnd"/>
      <w:r w:rsidR="00B90415" w:rsidRPr="00B90415">
        <w:rPr>
          <w:rStyle w:val="c0"/>
          <w:color w:val="000000"/>
        </w:rPr>
        <w:t xml:space="preserve"> Л.В. и др. Диагностика нарушений речи у детей и организация логопедической работы в условиях дошкольного образовательного учреждения. – СПб.: Детство-пресс, 2001.</w:t>
      </w:r>
    </w:p>
    <w:p w:rsidR="00B90415" w:rsidRPr="00B90415" w:rsidRDefault="00FD5654" w:rsidP="00B90415">
      <w:pPr>
        <w:pStyle w:val="c6"/>
        <w:shd w:val="clear" w:color="auto" w:fill="FFFFFF"/>
        <w:spacing w:before="0" w:beforeAutospacing="0" w:after="0" w:afterAutospacing="0"/>
        <w:rPr>
          <w:color w:val="000000"/>
        </w:rPr>
      </w:pPr>
      <w:r>
        <w:rPr>
          <w:rStyle w:val="c0"/>
          <w:color w:val="000000"/>
        </w:rPr>
        <w:t>5</w:t>
      </w:r>
      <w:r w:rsidR="00B90415" w:rsidRPr="00B90415">
        <w:rPr>
          <w:rStyle w:val="c0"/>
          <w:color w:val="000000"/>
        </w:rPr>
        <w:t xml:space="preserve">. </w:t>
      </w:r>
      <w:proofErr w:type="spellStart"/>
      <w:r w:rsidR="00B90415" w:rsidRPr="00B90415">
        <w:rPr>
          <w:rStyle w:val="c0"/>
          <w:color w:val="000000"/>
        </w:rPr>
        <w:t>Ефименкова</w:t>
      </w:r>
      <w:proofErr w:type="spellEnd"/>
      <w:r w:rsidR="00B90415" w:rsidRPr="00B90415">
        <w:rPr>
          <w:rStyle w:val="c0"/>
          <w:color w:val="000000"/>
        </w:rPr>
        <w:t xml:space="preserve"> Л.Н. Формирование речи у дошкольников. – М., 1985.</w:t>
      </w:r>
    </w:p>
    <w:p w:rsidR="00B90415" w:rsidRPr="00B90415" w:rsidRDefault="00FD5654" w:rsidP="00B90415">
      <w:pPr>
        <w:pStyle w:val="c6"/>
        <w:shd w:val="clear" w:color="auto" w:fill="FFFFFF"/>
        <w:spacing w:before="0" w:beforeAutospacing="0" w:after="0" w:afterAutospacing="0"/>
        <w:rPr>
          <w:color w:val="000000"/>
        </w:rPr>
      </w:pPr>
      <w:r>
        <w:rPr>
          <w:rStyle w:val="c0"/>
          <w:color w:val="000000"/>
        </w:rPr>
        <w:t>6</w:t>
      </w:r>
      <w:r w:rsidR="00B90415" w:rsidRPr="00B90415">
        <w:rPr>
          <w:rStyle w:val="c0"/>
          <w:color w:val="000000"/>
        </w:rPr>
        <w:t xml:space="preserve">. Колесникова Е.В., </w:t>
      </w:r>
      <w:proofErr w:type="spellStart"/>
      <w:r w:rsidR="00B90415" w:rsidRPr="00B90415">
        <w:rPr>
          <w:rStyle w:val="c0"/>
          <w:color w:val="000000"/>
        </w:rPr>
        <w:t>Телышева</w:t>
      </w:r>
      <w:proofErr w:type="spellEnd"/>
      <w:r w:rsidR="00B90415" w:rsidRPr="00B90415">
        <w:rPr>
          <w:rStyle w:val="c0"/>
          <w:color w:val="000000"/>
        </w:rPr>
        <w:t xml:space="preserve"> Е.П. Развитие интереса и способности к чтению у детей 6-7 лет. – М., 1998.</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8.</w:t>
      </w:r>
      <w:r w:rsidRPr="00B90415">
        <w:rPr>
          <w:rStyle w:val="c2"/>
          <w:color w:val="000000"/>
        </w:rPr>
        <w:t> </w:t>
      </w:r>
      <w:proofErr w:type="spellStart"/>
      <w:r w:rsidRPr="00B90415">
        <w:rPr>
          <w:rStyle w:val="c0"/>
          <w:color w:val="000000"/>
        </w:rPr>
        <w:t>Психокоррекционная</w:t>
      </w:r>
      <w:proofErr w:type="spellEnd"/>
      <w:r w:rsidRPr="00B90415">
        <w:rPr>
          <w:rStyle w:val="c0"/>
          <w:color w:val="000000"/>
        </w:rPr>
        <w:t xml:space="preserve"> и развивающая работа с детьми /Под ред. Дубровиной</w:t>
      </w:r>
      <w:r w:rsidR="00FD5654">
        <w:rPr>
          <w:rStyle w:val="c0"/>
          <w:color w:val="000000"/>
        </w:rPr>
        <w:t xml:space="preserve"> </w:t>
      </w:r>
      <w:r w:rsidRPr="00B90415">
        <w:rPr>
          <w:rStyle w:val="c0"/>
          <w:color w:val="000000"/>
        </w:rPr>
        <w:t>И.В.- М., 1999.</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9. Филичёва Т.Б., Соболева А.В. Развитие речи дошкольника. –</w:t>
      </w:r>
    </w:p>
    <w:p w:rsidR="00B90415" w:rsidRPr="00B90415" w:rsidRDefault="00B90415" w:rsidP="00B90415">
      <w:pPr>
        <w:pStyle w:val="c6"/>
        <w:shd w:val="clear" w:color="auto" w:fill="FFFFFF"/>
        <w:spacing w:before="0" w:beforeAutospacing="0" w:after="0" w:afterAutospacing="0"/>
        <w:rPr>
          <w:color w:val="000000"/>
        </w:rPr>
      </w:pPr>
      <w:r w:rsidRPr="00B90415">
        <w:rPr>
          <w:rStyle w:val="c0"/>
          <w:color w:val="000000"/>
        </w:rPr>
        <w:t>Екатеринбург,1996.</w:t>
      </w:r>
    </w:p>
    <w:p w:rsidR="00CA1699" w:rsidRPr="00B90415" w:rsidRDefault="00CA1699">
      <w:pPr>
        <w:rPr>
          <w:rFonts w:ascii="Times New Roman" w:hAnsi="Times New Roman" w:cs="Times New Roman"/>
          <w:sz w:val="24"/>
          <w:szCs w:val="24"/>
        </w:rPr>
      </w:pPr>
    </w:p>
    <w:sectPr w:rsidR="00CA1699" w:rsidRPr="00B90415" w:rsidSect="00CA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E26"/>
    <w:multiLevelType w:val="multilevel"/>
    <w:tmpl w:val="63B4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24955"/>
    <w:multiLevelType w:val="multilevel"/>
    <w:tmpl w:val="290E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D63EA"/>
    <w:multiLevelType w:val="hybridMultilevel"/>
    <w:tmpl w:val="CA944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D725E5"/>
    <w:multiLevelType w:val="multilevel"/>
    <w:tmpl w:val="E7E4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647A5"/>
    <w:multiLevelType w:val="hybridMultilevel"/>
    <w:tmpl w:val="7F5E969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nsid w:val="4E362806"/>
    <w:multiLevelType w:val="multilevel"/>
    <w:tmpl w:val="6E0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7409C1"/>
    <w:multiLevelType w:val="hybridMultilevel"/>
    <w:tmpl w:val="93C0AD9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68013D28"/>
    <w:multiLevelType w:val="multilevel"/>
    <w:tmpl w:val="BD26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BA701D"/>
    <w:multiLevelType w:val="multilevel"/>
    <w:tmpl w:val="C2D0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32E0"/>
    <w:rsid w:val="00050B14"/>
    <w:rsid w:val="003E1926"/>
    <w:rsid w:val="004432E0"/>
    <w:rsid w:val="005532AF"/>
    <w:rsid w:val="0095741A"/>
    <w:rsid w:val="00B90415"/>
    <w:rsid w:val="00BB791C"/>
    <w:rsid w:val="00CA1699"/>
    <w:rsid w:val="00CB7D76"/>
    <w:rsid w:val="00D50531"/>
    <w:rsid w:val="00DF196B"/>
    <w:rsid w:val="00FD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90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0415"/>
  </w:style>
  <w:style w:type="character" w:customStyle="1" w:styleId="c42">
    <w:name w:val="c42"/>
    <w:basedOn w:val="a0"/>
    <w:rsid w:val="00B90415"/>
  </w:style>
  <w:style w:type="character" w:styleId="a4">
    <w:name w:val="Hyperlink"/>
    <w:basedOn w:val="a0"/>
    <w:uiPriority w:val="99"/>
    <w:semiHidden/>
    <w:unhideWhenUsed/>
    <w:rsid w:val="00B90415"/>
    <w:rPr>
      <w:color w:val="0000FF"/>
      <w:u w:val="single"/>
    </w:rPr>
  </w:style>
  <w:style w:type="character" w:customStyle="1" w:styleId="c2">
    <w:name w:val="c2"/>
    <w:basedOn w:val="a0"/>
    <w:rsid w:val="00B90415"/>
  </w:style>
</w:styles>
</file>

<file path=word/webSettings.xml><?xml version="1.0" encoding="utf-8"?>
<w:webSettings xmlns:r="http://schemas.openxmlformats.org/officeDocument/2006/relationships" xmlns:w="http://schemas.openxmlformats.org/wordprocessingml/2006/main">
  <w:divs>
    <w:div w:id="729578770">
      <w:bodyDiv w:val="1"/>
      <w:marLeft w:val="0"/>
      <w:marRight w:val="0"/>
      <w:marTop w:val="0"/>
      <w:marBottom w:val="0"/>
      <w:divBdr>
        <w:top w:val="none" w:sz="0" w:space="0" w:color="auto"/>
        <w:left w:val="none" w:sz="0" w:space="0" w:color="auto"/>
        <w:bottom w:val="none" w:sz="0" w:space="0" w:color="auto"/>
        <w:right w:val="none" w:sz="0" w:space="0" w:color="auto"/>
      </w:divBdr>
    </w:div>
    <w:div w:id="1192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2022-03-26T19:52:00Z</dcterms:created>
  <dcterms:modified xsi:type="dcterms:W3CDTF">2022-04-11T18:44:00Z</dcterms:modified>
</cp:coreProperties>
</file>