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7" w:rsidRPr="00EA6517" w:rsidRDefault="007370F8" w:rsidP="00EA6517">
      <w:pPr>
        <w:keepNext/>
        <w:keepLines/>
        <w:spacing w:before="24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Сказка, как средство воспитания нравственных качеств у детей младшего дошкольного возраста</w:t>
      </w:r>
    </w:p>
    <w:bookmarkEnd w:id="0"/>
    <w:p w:rsidR="001E17A7" w:rsidRPr="00EA6517" w:rsidRDefault="001E17A7" w:rsidP="001E17A7">
      <w:pPr>
        <w:pStyle w:val="a3"/>
        <w:rPr>
          <w:sz w:val="28"/>
        </w:rPr>
      </w:pPr>
      <w:r w:rsidRPr="00EA6517">
        <w:rPr>
          <w:sz w:val="28"/>
        </w:rPr>
        <w:t>Развить в ребёнке личность мудрую, самостоятельную, творческую насильно нельзя, можно только содействовать ребёнку в выработке определённых качеств и идеалов.</w:t>
      </w:r>
    </w:p>
    <w:p w:rsidR="001E17A7" w:rsidRPr="00EA6517" w:rsidRDefault="001E17A7" w:rsidP="001E17A7">
      <w:pPr>
        <w:pStyle w:val="a3"/>
        <w:rPr>
          <w:sz w:val="28"/>
        </w:rPr>
      </w:pPr>
      <w:r w:rsidRPr="00EA6517">
        <w:rPr>
          <w:sz w:val="28"/>
        </w:rPr>
        <w:t xml:space="preserve">Как известно, ребёнок по-другому </w:t>
      </w:r>
      <w:r w:rsidRPr="00EA6517">
        <w:rPr>
          <w:rStyle w:val="a4"/>
          <w:sz w:val="28"/>
        </w:rPr>
        <w:t>воспринимает окружающий мир</w:t>
      </w:r>
      <w:r w:rsidRPr="00EA6517">
        <w:rPr>
          <w:sz w:val="28"/>
        </w:rPr>
        <w:t xml:space="preserve">. Он не сразу овладевает навыками и умениями взрослых, а лишь через общение перенимает не только умение ходить, разговаривать, обслуживать себя, но и умение вести себя в </w:t>
      </w:r>
      <w:r w:rsidR="00EA6517" w:rsidRPr="00EA6517">
        <w:rPr>
          <w:sz w:val="28"/>
        </w:rPr>
        <w:t>обществе. Ребёнок</w:t>
      </w:r>
      <w:r w:rsidRPr="00EA6517">
        <w:rPr>
          <w:sz w:val="28"/>
        </w:rPr>
        <w:t xml:space="preserve"> адаптируется в обществе, овладевает нормами жизни путём проб и ошибок. Так он познаёт окружающий мир, находя в нём своё место. Этот процесс происходит на протяжении всего периода детства.</w:t>
      </w:r>
    </w:p>
    <w:p w:rsidR="00EA6517" w:rsidRDefault="001E17A7" w:rsidP="001E17A7">
      <w:pPr>
        <w:pStyle w:val="a3"/>
        <w:rPr>
          <w:sz w:val="28"/>
        </w:rPr>
      </w:pPr>
      <w:r w:rsidRPr="00EA6517">
        <w:rPr>
          <w:sz w:val="28"/>
        </w:rPr>
        <w:t xml:space="preserve">Главным помощником в этом процессе, конечно, является взрослый, так как он выступает в качестве образца поведения. Чем идеальнее образец, тем выше гарантия достигнуть успеха в </w:t>
      </w:r>
      <w:r w:rsidRPr="00EA6517">
        <w:rPr>
          <w:rStyle w:val="a4"/>
          <w:sz w:val="28"/>
        </w:rPr>
        <w:t>воспитании</w:t>
      </w:r>
      <w:r w:rsidRPr="00EA6517">
        <w:rPr>
          <w:sz w:val="28"/>
        </w:rPr>
        <w:t xml:space="preserve">. В разговорах о своих родителях дети часто </w:t>
      </w:r>
      <w:r w:rsidRPr="00EA6517">
        <w:rPr>
          <w:sz w:val="28"/>
          <w:u w:val="single"/>
        </w:rPr>
        <w:t>говорят</w:t>
      </w:r>
      <w:r w:rsidRPr="00EA6517">
        <w:rPr>
          <w:sz w:val="28"/>
        </w:rPr>
        <w:t xml:space="preserve">: </w:t>
      </w:r>
      <w:r w:rsidRPr="00EA6517">
        <w:rPr>
          <w:i/>
          <w:iCs/>
          <w:sz w:val="28"/>
        </w:rPr>
        <w:t>«Мой папа самый сильный»</w:t>
      </w:r>
      <w:r w:rsidRPr="00EA6517">
        <w:rPr>
          <w:sz w:val="28"/>
        </w:rPr>
        <w:t xml:space="preserve"> или </w:t>
      </w:r>
      <w:r w:rsidRPr="00EA6517">
        <w:rPr>
          <w:i/>
          <w:iCs/>
          <w:sz w:val="28"/>
        </w:rPr>
        <w:t xml:space="preserve">«Моя мама самая добрая и </w:t>
      </w:r>
      <w:r w:rsidR="00EA6517" w:rsidRPr="00EA6517">
        <w:rPr>
          <w:i/>
          <w:iCs/>
          <w:sz w:val="28"/>
        </w:rPr>
        <w:t>ласковая»</w:t>
      </w:r>
      <w:r w:rsidR="00EA6517" w:rsidRPr="00EA6517">
        <w:rPr>
          <w:sz w:val="28"/>
        </w:rPr>
        <w:t>. Также</w:t>
      </w:r>
      <w:r w:rsidRPr="00EA6517">
        <w:rPr>
          <w:sz w:val="28"/>
        </w:rPr>
        <w:t xml:space="preserve"> средствами </w:t>
      </w:r>
      <w:r w:rsidRPr="00EA6517">
        <w:rPr>
          <w:rStyle w:val="a4"/>
          <w:sz w:val="28"/>
        </w:rPr>
        <w:t>нравственного воспитания</w:t>
      </w:r>
      <w:r w:rsidRPr="00EA6517">
        <w:rPr>
          <w:sz w:val="28"/>
        </w:rPr>
        <w:t xml:space="preserve"> дошкольников является фольклор, устное народное творчество, </w:t>
      </w:r>
      <w:r w:rsidRPr="00EA6517">
        <w:rPr>
          <w:rStyle w:val="a4"/>
          <w:sz w:val="28"/>
        </w:rPr>
        <w:t>сказки</w:t>
      </w:r>
      <w:r w:rsidRPr="00EA6517">
        <w:rPr>
          <w:sz w:val="28"/>
        </w:rPr>
        <w:t>, изо, музыка, мультфильмы. Всё это можно объединить в группу художественных средств.</w:t>
      </w:r>
    </w:p>
    <w:p w:rsidR="001E17A7" w:rsidRPr="00EA6517" w:rsidRDefault="001E17A7" w:rsidP="001E17A7">
      <w:pPr>
        <w:pStyle w:val="a3"/>
        <w:rPr>
          <w:sz w:val="28"/>
        </w:rPr>
      </w:pPr>
      <w:r w:rsidRPr="00EA6517">
        <w:rPr>
          <w:sz w:val="28"/>
          <w:szCs w:val="28"/>
        </w:rPr>
        <w:t xml:space="preserve">На практике можно увидеть, какое сильное впечатление на ребёнка производит чтение </w:t>
      </w:r>
      <w:r w:rsidRPr="00EA6517">
        <w:rPr>
          <w:rStyle w:val="a4"/>
          <w:sz w:val="28"/>
          <w:szCs w:val="28"/>
        </w:rPr>
        <w:t>сказок</w:t>
      </w:r>
      <w:r w:rsidRPr="00EA6517">
        <w:rPr>
          <w:sz w:val="28"/>
          <w:szCs w:val="28"/>
        </w:rPr>
        <w:t xml:space="preserve">, рассматривание </w:t>
      </w:r>
      <w:r w:rsidR="00EA6517" w:rsidRPr="00EA6517">
        <w:rPr>
          <w:sz w:val="28"/>
          <w:szCs w:val="28"/>
        </w:rPr>
        <w:t>иллюстраций. Наиболее</w:t>
      </w:r>
      <w:r w:rsidRPr="00EA6517">
        <w:rPr>
          <w:sz w:val="28"/>
          <w:szCs w:val="28"/>
        </w:rPr>
        <w:t xml:space="preserve"> распространённый вид устного народного творчества — это </w:t>
      </w:r>
      <w:r w:rsidRPr="00EA6517">
        <w:rPr>
          <w:rStyle w:val="a4"/>
          <w:sz w:val="28"/>
          <w:szCs w:val="28"/>
        </w:rPr>
        <w:t>сказки</w:t>
      </w:r>
      <w:r w:rsidRPr="00EA6517">
        <w:rPr>
          <w:sz w:val="28"/>
          <w:szCs w:val="28"/>
        </w:rPr>
        <w:t xml:space="preserve">. Они понятны ребёнку своими наглядными образами и конкретными представлениями. Герои обрисованы чётко, представляя собой живые фигуры. Ясная, несложная характеристика положительных и отрицательных героев помогает детям разобраться в происходящих конфликтах, определить своё отношение к ним, дать правильную оценку их поведению. Это и помогает понять идею </w:t>
      </w:r>
      <w:r w:rsidRPr="00EA6517">
        <w:rPr>
          <w:rStyle w:val="a4"/>
          <w:sz w:val="28"/>
          <w:szCs w:val="28"/>
        </w:rPr>
        <w:t>сказки</w:t>
      </w:r>
      <w:r w:rsidRPr="00EA6517">
        <w:rPr>
          <w:sz w:val="28"/>
          <w:szCs w:val="28"/>
        </w:rPr>
        <w:t>, чему она учит своих слушателей.</w:t>
      </w:r>
    </w:p>
    <w:p w:rsidR="001E17A7" w:rsidRPr="00EA6517" w:rsidRDefault="001E17A7" w:rsidP="001E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собой я поставила задачи : посредством событий в сказке помочь усвоить детям  духовно – нравственные категории (добро – зло, послушание – непослушание, согласие – вражда, трудолюбие – лень, бескорыстие – жадность), содействовать развитию образного строя речи, обогатить  словарь, развивать способность детей отличать хорошее от плохого в сказке и в жизни, воспитывать послушание, терпение, милосердие, умение уступать, помогать друг другу и с благодарностью принимать помощь, воспитывать трудолюбие, доводить начатое дело до конца, с уважением относится к результатам чужого и своего труда, развивать эстетический вкус, умение видеть, ценить и беречь красоту</w:t>
      </w:r>
      <w:r w:rsidRPr="00307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A6517" w:rsidRPr="00307354" w:rsidRDefault="001E17A7" w:rsidP="00EA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Чтобы обеспечить активность и внимательность во время прослушивания сказки, в младшей группе я предлагала детям выполнять имитационные движения (сказка «Курочка </w:t>
      </w:r>
      <w:r w:rsidRPr="00EA6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ряба»: плачет</w:t>
      </w:r>
      <w:r w:rsidRPr="00307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дед, плачет бабушка, а курочка кудахчет, уговаривает, жалеет бабушку и деда), использовала разнообразные наглядные пособия: </w:t>
      </w:r>
      <w:r w:rsidRPr="00EA6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иллюстрации, настольный театр. Обыграли с ребятами сказку «Колобок» начали с того что вместе с бабушкой и с дедушкой слепили колобка. Ребяток очень увлек этот момент, и мы вместе пошли к каждому персонажу сказки в гости. С собой мы взяли для каждого по угощению. Ребята </w:t>
      </w:r>
      <w:r w:rsidR="00EA6517" w:rsidRPr="00EA6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были все радостные, </w:t>
      </w:r>
      <w:r w:rsidRPr="00EA6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дружные </w:t>
      </w:r>
      <w:r w:rsidR="00EA6517" w:rsidRPr="00EA6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веселые.</w:t>
      </w:r>
      <w:r w:rsidR="00EA6517" w:rsidRPr="00EA6517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EA6517" w:rsidRPr="0030735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Этой сказкой воспитываются такие качества: гостеприимство, доброжелательность, дружба.  После рассказывания сказки я провожу беседу: что понравилось в </w:t>
      </w:r>
      <w:r w:rsidR="00EA6517" w:rsidRPr="00307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сказке, какие роли сказочных героев хотелось бы исполнить.</w:t>
      </w:r>
      <w:r w:rsidR="00EA6517" w:rsidRPr="00EA6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6517" w:rsidRPr="00307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детей подсознательно откладывается, что добрым, щедрым быть хорошо. Я стараюсь быть тактичной, не обидеть ребенка и главное направить его мысли по нужному руслу.</w:t>
      </w:r>
    </w:p>
    <w:p w:rsidR="00EA6517" w:rsidRPr="00EA6517" w:rsidRDefault="00EA6517" w:rsidP="00EA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7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своих воспитанников я наблюдаю положительную динамику нравственного </w:t>
      </w:r>
      <w:r w:rsidRPr="00EA6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развития,</w:t>
      </w:r>
      <w:r w:rsidRPr="00307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это благодаря сказкам. Результат воспитания детей сказкой: усвоение норм духовно - нравственного воспитания, </w:t>
      </w:r>
      <w:r w:rsidRPr="00EA6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открытость к</w:t>
      </w:r>
      <w:r w:rsidRPr="00307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добру, позитивное отношение ребенка к окружающему миру, к другим людям и самому себе, создание оптимистической детской картины мира, потребность и готовность проявлять совместное сострадание и радость, знакомство с формами традиционного семейного уклада, понимание своего места в семье и посильное участие в домашних делах, деятельное отношение к труду, ответственность за свои дела и поступки.</w:t>
      </w:r>
    </w:p>
    <w:p w:rsidR="00EA6517" w:rsidRPr="00307354" w:rsidRDefault="00EA6517" w:rsidP="00EA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я использую следующую литературу: журналы «Дошкольное воспитание», «Детский сад будущего»; Гриценко З. А. «Ты детям сказку расскажи» М., </w:t>
      </w:r>
      <w:proofErr w:type="gram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2003.;</w:t>
      </w:r>
      <w:proofErr w:type="gram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Т. Н. «Играют взрослые и дети» </w:t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– Пресс, 2006.; </w:t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Рик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Т. «Сказки и пьесы для семьи и детского сада» </w:t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– Пресс, ;</w:t>
      </w:r>
      <w:r w:rsidRPr="00EA65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Рыжова Н. А. Коллекция увлечений. </w:t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Линка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– Пресс, 2005</w:t>
      </w:r>
      <w:proofErr w:type="gram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. ;</w:t>
      </w:r>
      <w:proofErr w:type="gram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Шорохова О. А. Играем в сказку: </w:t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и занятия по развитию связной речи дошкольников. М., </w:t>
      </w:r>
      <w:proofErr w:type="gram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2006.;</w:t>
      </w:r>
      <w:proofErr w:type="gram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Безруких М. М. Сказка как источник развития творчества детей. Гуманитарный издательский центр </w:t>
      </w:r>
      <w:proofErr w:type="gram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ВЛАДОС.,</w:t>
      </w:r>
      <w:proofErr w:type="gram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2001.;</w:t>
      </w:r>
      <w:r w:rsidRPr="00EA651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Фесюкова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Л. Б. Воспитание сказкой. Харьков. </w:t>
      </w:r>
      <w:proofErr w:type="gram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1996.;</w:t>
      </w:r>
      <w:proofErr w:type="gramEnd"/>
      <w:r w:rsidRPr="00EA65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О. А. </w:t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Шиян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>. Развитие творческого мышления. Работаем по сказке. Мозаика-синтез; М.</w:t>
      </w:r>
      <w:proofErr w:type="gram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:;</w:t>
      </w:r>
      <w:proofErr w:type="gram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2012.;</w:t>
      </w:r>
      <w:r w:rsidRPr="00EA65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М. Д. </w:t>
      </w:r>
      <w:proofErr w:type="spell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. Театрализованные занятия в детском саду. - </w:t>
      </w:r>
      <w:proofErr w:type="gramStart"/>
      <w:r w:rsidRPr="00EA6517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EA6517">
        <w:rPr>
          <w:rFonts w:ascii="Times New Roman" w:hAnsi="Times New Roman" w:cs="Times New Roman"/>
          <w:color w:val="000000"/>
          <w:sz w:val="28"/>
          <w:szCs w:val="28"/>
        </w:rPr>
        <w:t xml:space="preserve"> ТЦ Сфера, 2003г. </w:t>
      </w:r>
      <w:r w:rsidRPr="00EA6517">
        <w:rPr>
          <w:rFonts w:ascii="Times New Roman" w:hAnsi="Times New Roman" w:cs="Times New Roman"/>
          <w:color w:val="000000"/>
          <w:sz w:val="24"/>
          <w:szCs w:val="28"/>
        </w:rPr>
        <w:br/>
      </w:r>
    </w:p>
    <w:p w:rsidR="001E17A7" w:rsidRPr="00307354" w:rsidRDefault="001E17A7" w:rsidP="001E1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6644E8" w:rsidRDefault="006644E8"/>
    <w:sectPr w:rsidR="0066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59"/>
    <w:rsid w:val="001E17A7"/>
    <w:rsid w:val="006644E8"/>
    <w:rsid w:val="00697DA5"/>
    <w:rsid w:val="007370F8"/>
    <w:rsid w:val="00827159"/>
    <w:rsid w:val="00A2730A"/>
    <w:rsid w:val="00E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12377-B795-43D1-BFB9-068A2932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Alexandr Galimov</cp:lastModifiedBy>
  <cp:revision>2</cp:revision>
  <dcterms:created xsi:type="dcterms:W3CDTF">2020-11-26T09:58:00Z</dcterms:created>
  <dcterms:modified xsi:type="dcterms:W3CDTF">2020-11-26T09:58:00Z</dcterms:modified>
</cp:coreProperties>
</file>