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27" w:rsidRPr="009A5527" w:rsidRDefault="009A5527" w:rsidP="009A5527">
      <w:pPr>
        <w:shd w:val="clear" w:color="auto" w:fill="FFFFFF"/>
        <w:spacing w:after="150" w:line="240" w:lineRule="auto"/>
        <w:jc w:val="center"/>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Проект</w:t>
      </w:r>
    </w:p>
    <w:p w:rsidR="009A5527" w:rsidRPr="009A5527" w:rsidRDefault="009A5527" w:rsidP="009A5527">
      <w:pPr>
        <w:shd w:val="clear" w:color="auto" w:fill="FFFFFF"/>
        <w:spacing w:after="150" w:line="240" w:lineRule="auto"/>
        <w:jc w:val="center"/>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«В мире сказок»</w:t>
      </w:r>
    </w:p>
    <w:p w:rsidR="009A5527" w:rsidRPr="009A5527" w:rsidRDefault="009A5527" w:rsidP="009A5527">
      <w:pPr>
        <w:shd w:val="clear" w:color="auto" w:fill="FFFFFF"/>
        <w:spacing w:after="150" w:line="240" w:lineRule="auto"/>
        <w:jc w:val="center"/>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Вторая младшая группа</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Тип проекта:</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Познавательно-речевой.</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Участники проекта:</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Дети 2 младшей группы (3-4 года), родители, воспитатели.</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Время реализации:</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Краткосрочный с 17.09.2019 по 21.09.2019</w:t>
      </w:r>
      <w:r w:rsidRPr="009A5527">
        <w:rPr>
          <w:rFonts w:ascii="Helvetica" w:eastAsia="Times New Roman" w:hAnsi="Helvetica" w:cs="Helvetica"/>
          <w:color w:val="333333"/>
          <w:sz w:val="21"/>
          <w:szCs w:val="21"/>
          <w:lang w:eastAsia="ru-RU"/>
        </w:rPr>
        <w:t>.</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Актуальность:</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Формирование речи является одной из главных задач речевого воспитания дошкольника, так как играет большую роль в формировании личности. Для развития речи ребенка необходимо использовать различные игры, занятия, сказки. Именно сказки являются прекрасным материалом для обучения детей младшего дошкольного возраста развитию речи. Из сказок дети берут много различных знаний: первые представления об окружающем мире, о взаимосвязи человека и природы, сказки позволяют увидеть добро и зло.</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Персонажи сказок хорошо знакомы детям, их черты характера ярко выражены, мотивы поступков понятны. Язык сказок очень выразителен, богат образными сравнениями, имеет несложные формы прямой речи. Все это позволяет вовлечь ребенка в активную речевую работу.</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Проблемы проекта:</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 В последние годы наблюдается резкое снижение уровня речевого развития дошкольников. Одной из причин снижения уровня речевого развития является пассивность и неосведомленность родителей в вопросах речевого развития детей. А ведь участие родителей в речевом развитии ребенка играет колоссальную роль.</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Предполагаемые результаты:</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-Дети хорошо знают сказки: «Волк и семеро козлят», «Теремок», «Репка», «Колобок», и др.</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-В процессе ознакомления со сказками активизируется словарь, развивается связная речь</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-Ознакомление со сказками способствует развитию продуктивной деятельности.</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-У детей появится интерес к играм, драматизациям.</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-Родители принимают активное участие в проектной деятельности, маски с изображением героев сказок; дидактическую игру «Найди героев сказки»; пальчиковый театр; кукольный театр, подборка раскрасок «Герои сказок»</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-Родители ознакомлены с влиянием сказок на речь ребенка.</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Предмет исследования:</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Сказки</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Формы реализации:</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-Беседы с детьми и родителями;</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-Организация тематических центров по проекту;</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-Игровая деятельность;</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-Выполнение работ по изобразительной деятельности;</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lastRenderedPageBreak/>
        <w:t>-Чтение, прослушивание и просмотр сказок.</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-Совместная деятельность по конструированию.</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 xml:space="preserve">-Организация </w:t>
      </w:r>
      <w:proofErr w:type="spellStart"/>
      <w:r w:rsidRPr="009A5527">
        <w:rPr>
          <w:rFonts w:ascii="Helvetica" w:eastAsia="Times New Roman" w:hAnsi="Helvetica" w:cs="Helvetica"/>
          <w:color w:val="333333"/>
          <w:sz w:val="21"/>
          <w:szCs w:val="21"/>
          <w:lang w:eastAsia="ru-RU"/>
        </w:rPr>
        <w:t>физ</w:t>
      </w:r>
      <w:proofErr w:type="gramStart"/>
      <w:r w:rsidRPr="009A5527">
        <w:rPr>
          <w:rFonts w:ascii="Helvetica" w:eastAsia="Times New Roman" w:hAnsi="Helvetica" w:cs="Helvetica"/>
          <w:color w:val="333333"/>
          <w:sz w:val="21"/>
          <w:szCs w:val="21"/>
          <w:lang w:eastAsia="ru-RU"/>
        </w:rPr>
        <w:t>.д</w:t>
      </w:r>
      <w:proofErr w:type="gramEnd"/>
      <w:r w:rsidRPr="009A5527">
        <w:rPr>
          <w:rFonts w:ascii="Helvetica" w:eastAsia="Times New Roman" w:hAnsi="Helvetica" w:cs="Helvetica"/>
          <w:color w:val="333333"/>
          <w:sz w:val="21"/>
          <w:szCs w:val="21"/>
          <w:lang w:eastAsia="ru-RU"/>
        </w:rPr>
        <w:t>осуга</w:t>
      </w:r>
      <w:proofErr w:type="spellEnd"/>
      <w:r w:rsidRPr="009A5527">
        <w:rPr>
          <w:rFonts w:ascii="Helvetica" w:eastAsia="Times New Roman" w:hAnsi="Helvetica" w:cs="Helvetica"/>
          <w:color w:val="333333"/>
          <w:sz w:val="21"/>
          <w:szCs w:val="21"/>
          <w:lang w:eastAsia="ru-RU"/>
        </w:rPr>
        <w:t>.</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Предметно-развивающая среда:</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-маски для сказок «Репка», «Теремок», «Колобок»;</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-дидактическая игра «Найди героев сказки»;</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-кукольный театр «Три поросенка»;</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-подборка раскрасок «Герои сказок»</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Цель проекта:</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Развитие интереса к сказкам, создание условий для активного использования сказок в деятельности детей, вовлечение детей в активную речевую работу.</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Задачи проекта:</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w:t>
      </w:r>
      <w:r w:rsidRPr="009A5527">
        <w:rPr>
          <w:rFonts w:ascii="Helvetica" w:eastAsia="Times New Roman" w:hAnsi="Helvetica" w:cs="Helvetica"/>
          <w:color w:val="333333"/>
          <w:sz w:val="21"/>
          <w:szCs w:val="21"/>
          <w:lang w:eastAsia="ru-RU"/>
        </w:rPr>
        <w:t> Способствовать формированию интереса к книгам, произведениям устного народного творчества – сказкам.</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-Развивать речевую активность детей, обогащать словарный запас.</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-Формировать умение отражать содержание сказок в играх, драматизациях, театрализованной деятельности.</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-Развивать у детей эмоциональную отзывчивость, внимание, любознательность.</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-Дать родителям знания о влиянии сказок на речь ребенка</w:t>
      </w:r>
      <w:proofErr w:type="gramStart"/>
      <w:r w:rsidRPr="009A5527">
        <w:rPr>
          <w:rFonts w:ascii="Helvetica" w:eastAsia="Times New Roman" w:hAnsi="Helvetica" w:cs="Helvetica"/>
          <w:color w:val="333333"/>
          <w:sz w:val="21"/>
          <w:szCs w:val="21"/>
          <w:lang w:eastAsia="ru-RU"/>
        </w:rPr>
        <w:t xml:space="preserve"> .</w:t>
      </w:r>
      <w:proofErr w:type="gramEnd"/>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-Привлечь родителей к активному участию в проекте.</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p>
    <w:p w:rsidR="009A5527" w:rsidRPr="009A5527" w:rsidRDefault="009A5527" w:rsidP="009A5527">
      <w:pPr>
        <w:shd w:val="clear" w:color="auto" w:fill="FFFFFF"/>
        <w:spacing w:after="150" w:line="240" w:lineRule="auto"/>
        <w:jc w:val="center"/>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Этапы реализации проекта</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Подготовительный этап:</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1.Выбор темы.</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2.Планирование реализации проекта.</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3.Пополнение РППС</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4.Подготовительные работы педагогов.</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Основной этап:</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1.Взаимодействие педагогов, детей и родителей.</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Итоговый этап:</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1.Итоговое мероприятие развлекательный досуг «В гостях у сказки».</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p>
    <w:p w:rsidR="009A5527" w:rsidRPr="009A5527" w:rsidRDefault="009A5527" w:rsidP="009A5527">
      <w:pPr>
        <w:shd w:val="clear" w:color="auto" w:fill="FFFFFF"/>
        <w:spacing w:after="150" w:line="240" w:lineRule="auto"/>
        <w:jc w:val="center"/>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ЭТАПЫ ОСУЩЕСТВЛЕНИЯ ПРОЕКТА.</w:t>
      </w:r>
    </w:p>
    <w:p w:rsidR="009A5527" w:rsidRPr="009A5527" w:rsidRDefault="009A5527" w:rsidP="009A5527">
      <w:pPr>
        <w:shd w:val="clear" w:color="auto" w:fill="FFFFFF"/>
        <w:spacing w:after="150" w:line="240" w:lineRule="auto"/>
        <w:jc w:val="center"/>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1 подготовительный</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Изучение литературы по теме.</w:t>
      </w:r>
    </w:p>
    <w:p w:rsidR="009A5527" w:rsidRPr="009A5527" w:rsidRDefault="009A5527" w:rsidP="009A5527">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Уточнение формулировок проблемы, темы, целей и задач.</w:t>
      </w:r>
    </w:p>
    <w:p w:rsidR="009A5527" w:rsidRPr="009A5527" w:rsidRDefault="009A5527" w:rsidP="009A5527">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lastRenderedPageBreak/>
        <w:t>Памятки для родителей через папки-передвижки.</w:t>
      </w:r>
    </w:p>
    <w:p w:rsidR="009A5527" w:rsidRPr="009A5527" w:rsidRDefault="009A5527" w:rsidP="009A5527">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Подбор наглядно-дидактических пособий.</w:t>
      </w:r>
    </w:p>
    <w:p w:rsidR="009A5527" w:rsidRPr="009A5527" w:rsidRDefault="009A5527" w:rsidP="009A5527">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Пополнение книжного уголка.</w:t>
      </w:r>
    </w:p>
    <w:p w:rsidR="009A5527" w:rsidRPr="009A5527" w:rsidRDefault="009A5527" w:rsidP="009A5527">
      <w:pPr>
        <w:shd w:val="clear" w:color="auto" w:fill="FFFFFF"/>
        <w:spacing w:after="150" w:line="240" w:lineRule="auto"/>
        <w:jc w:val="center"/>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2 основной</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2700"/>
        <w:gridCol w:w="3279"/>
        <w:gridCol w:w="3664"/>
      </w:tblGrid>
      <w:tr w:rsidR="009A5527" w:rsidRPr="009A5527" w:rsidTr="009A5527">
        <w:tc>
          <w:tcPr>
            <w:tcW w:w="14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РАЗДЕЛ ПРОГРАММЫ</w:t>
            </w:r>
          </w:p>
        </w:tc>
        <w:tc>
          <w:tcPr>
            <w:tcW w:w="1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ФОРМЫ И МЕТОДЫ</w:t>
            </w:r>
          </w:p>
        </w:tc>
        <w:tc>
          <w:tcPr>
            <w:tcW w:w="19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vAlign w:val="cente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ЦЕЛЬ</w:t>
            </w:r>
          </w:p>
        </w:tc>
      </w:tr>
      <w:tr w:rsidR="009A5527" w:rsidRPr="009A5527" w:rsidTr="009A5527">
        <w:tc>
          <w:tcPr>
            <w:tcW w:w="14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Работа с родителями:</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p>
        </w:tc>
        <w:tc>
          <w:tcPr>
            <w:tcW w:w="1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Памятка «Значение сказок в жизни ребенка»</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Рекомендации для родителей «Ребенок и книга».</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Подбор раскрасок на тему «Русские народные сказки».</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Изготовление масок для сказок.</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Изготовление книжки-малышки «</w:t>
            </w:r>
            <w:proofErr w:type="gramStart"/>
            <w:r w:rsidRPr="009A5527">
              <w:rPr>
                <w:rFonts w:ascii="Helvetica" w:eastAsia="Times New Roman" w:hAnsi="Helvetica" w:cs="Helvetica"/>
                <w:color w:val="333333"/>
                <w:sz w:val="21"/>
                <w:szCs w:val="21"/>
                <w:lang w:eastAsia="ru-RU"/>
              </w:rPr>
              <w:t>Сказка про Колобок</w:t>
            </w:r>
            <w:proofErr w:type="gramEnd"/>
            <w:r w:rsidRPr="009A5527">
              <w:rPr>
                <w:rFonts w:ascii="Helvetica" w:eastAsia="Times New Roman" w:hAnsi="Helvetica" w:cs="Helvetica"/>
                <w:color w:val="333333"/>
                <w:sz w:val="21"/>
                <w:szCs w:val="21"/>
                <w:lang w:eastAsia="ru-RU"/>
              </w:rPr>
              <w:t>».</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Организация выставки творческих работ «В мире сказок».</w:t>
            </w:r>
          </w:p>
        </w:tc>
        <w:tc>
          <w:tcPr>
            <w:tcW w:w="19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Способствовать активному участию родителей в проектной деятельности. Знакомить с информацией о значении влияния сказки на жизнь ребенка.</w:t>
            </w:r>
          </w:p>
        </w:tc>
      </w:tr>
      <w:tr w:rsidR="009A5527" w:rsidRPr="009A5527" w:rsidTr="009A5527">
        <w:tc>
          <w:tcPr>
            <w:tcW w:w="14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Речевое развитие</w:t>
            </w:r>
          </w:p>
        </w:tc>
        <w:tc>
          <w:tcPr>
            <w:tcW w:w="1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ООД по развитию речи</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Чтение русской народной сказки "Кот, петух и лиса".</w:t>
            </w:r>
          </w:p>
        </w:tc>
        <w:tc>
          <w:tcPr>
            <w:tcW w:w="19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proofErr w:type="gramStart"/>
            <w:r w:rsidRPr="009A5527">
              <w:rPr>
                <w:rFonts w:ascii="Helvetica" w:eastAsia="Times New Roman" w:hAnsi="Helvetica" w:cs="Helvetica"/>
                <w:color w:val="333333"/>
                <w:sz w:val="21"/>
                <w:szCs w:val="21"/>
                <w:lang w:eastAsia="ru-RU"/>
              </w:rPr>
              <w:t>Познакомить детей со сказкой "Кот, петух и лиса" (</w:t>
            </w:r>
            <w:proofErr w:type="spellStart"/>
            <w:r w:rsidRPr="009A5527">
              <w:rPr>
                <w:rFonts w:ascii="Helvetica" w:eastAsia="Times New Roman" w:hAnsi="Helvetica" w:cs="Helvetica"/>
                <w:color w:val="333333"/>
                <w:sz w:val="21"/>
                <w:szCs w:val="21"/>
                <w:lang w:eastAsia="ru-RU"/>
              </w:rPr>
              <w:t>обраб</w:t>
            </w:r>
            <w:proofErr w:type="spellEnd"/>
            <w:r w:rsidRPr="009A5527">
              <w:rPr>
                <w:rFonts w:ascii="Helvetica" w:eastAsia="Times New Roman" w:hAnsi="Helvetica" w:cs="Helvetica"/>
                <w:color w:val="333333"/>
                <w:sz w:val="21"/>
                <w:szCs w:val="21"/>
                <w:lang w:eastAsia="ru-RU"/>
              </w:rPr>
              <w:t>.</w:t>
            </w:r>
            <w:proofErr w:type="gramEnd"/>
            <w:r w:rsidRPr="009A5527">
              <w:rPr>
                <w:rFonts w:ascii="Helvetica" w:eastAsia="Times New Roman" w:hAnsi="Helvetica" w:cs="Helvetica"/>
                <w:color w:val="333333"/>
                <w:sz w:val="21"/>
                <w:szCs w:val="21"/>
                <w:lang w:eastAsia="ru-RU"/>
              </w:rPr>
              <w:t xml:space="preserve"> </w:t>
            </w:r>
            <w:proofErr w:type="gramStart"/>
            <w:r w:rsidRPr="009A5527">
              <w:rPr>
                <w:rFonts w:ascii="Helvetica" w:eastAsia="Times New Roman" w:hAnsi="Helvetica" w:cs="Helvetica"/>
                <w:color w:val="333333"/>
                <w:sz w:val="21"/>
                <w:szCs w:val="21"/>
                <w:lang w:eastAsia="ru-RU"/>
              </w:rPr>
              <w:t xml:space="preserve">М. </w:t>
            </w:r>
            <w:proofErr w:type="spellStart"/>
            <w:r w:rsidRPr="009A5527">
              <w:rPr>
                <w:rFonts w:ascii="Helvetica" w:eastAsia="Times New Roman" w:hAnsi="Helvetica" w:cs="Helvetica"/>
                <w:color w:val="333333"/>
                <w:sz w:val="21"/>
                <w:szCs w:val="21"/>
                <w:lang w:eastAsia="ru-RU"/>
              </w:rPr>
              <w:t>Боголюбской</w:t>
            </w:r>
            <w:proofErr w:type="spellEnd"/>
            <w:r w:rsidRPr="009A5527">
              <w:rPr>
                <w:rFonts w:ascii="Helvetica" w:eastAsia="Times New Roman" w:hAnsi="Helvetica" w:cs="Helvetica"/>
                <w:color w:val="333333"/>
                <w:sz w:val="21"/>
                <w:szCs w:val="21"/>
                <w:lang w:eastAsia="ru-RU"/>
              </w:rPr>
              <w:t>).</w:t>
            </w:r>
            <w:proofErr w:type="gramEnd"/>
            <w:r w:rsidRPr="009A5527">
              <w:rPr>
                <w:rFonts w:ascii="Helvetica" w:eastAsia="Times New Roman" w:hAnsi="Helvetica" w:cs="Helvetica"/>
                <w:color w:val="333333"/>
                <w:sz w:val="21"/>
                <w:szCs w:val="21"/>
                <w:lang w:eastAsia="ru-RU"/>
              </w:rPr>
              <w:t xml:space="preserve"> Развивать умение отвечать на простейшие вопросы воспитателя.</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Развивать и активизировать речь детей.</w:t>
            </w:r>
          </w:p>
        </w:tc>
      </w:tr>
      <w:tr w:rsidR="009A5527" w:rsidRPr="009A5527" w:rsidTr="009A5527">
        <w:tc>
          <w:tcPr>
            <w:tcW w:w="14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Художественно-эстетическое развитие</w:t>
            </w:r>
          </w:p>
        </w:tc>
        <w:tc>
          <w:tcPr>
            <w:tcW w:w="1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ООД (Лепка) «Бублики для Козлят».</w:t>
            </w:r>
          </w:p>
        </w:tc>
        <w:tc>
          <w:tcPr>
            <w:tcW w:w="19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Способствовать развитию мелкой моторики пальцев рук.</w:t>
            </w:r>
          </w:p>
        </w:tc>
      </w:tr>
      <w:tr w:rsidR="009A5527" w:rsidRPr="009A5527" w:rsidTr="009A5527">
        <w:tc>
          <w:tcPr>
            <w:tcW w:w="14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Физическое развитие</w:t>
            </w:r>
          </w:p>
        </w:tc>
        <w:tc>
          <w:tcPr>
            <w:tcW w:w="1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ООД «Колобок»</w:t>
            </w:r>
          </w:p>
        </w:tc>
        <w:tc>
          <w:tcPr>
            <w:tcW w:w="19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 xml:space="preserve">Закрепление </w:t>
            </w:r>
            <w:proofErr w:type="gramStart"/>
            <w:r w:rsidRPr="009A5527">
              <w:rPr>
                <w:rFonts w:ascii="Helvetica" w:eastAsia="Times New Roman" w:hAnsi="Helvetica" w:cs="Helvetica"/>
                <w:color w:val="333333"/>
                <w:sz w:val="21"/>
                <w:szCs w:val="21"/>
                <w:lang w:eastAsia="ru-RU"/>
              </w:rPr>
              <w:t>пройденного</w:t>
            </w:r>
            <w:proofErr w:type="gramEnd"/>
            <w:r w:rsidRPr="009A5527">
              <w:rPr>
                <w:rFonts w:ascii="Helvetica" w:eastAsia="Times New Roman" w:hAnsi="Helvetica" w:cs="Helvetica"/>
                <w:color w:val="333333"/>
                <w:sz w:val="21"/>
                <w:szCs w:val="21"/>
                <w:lang w:eastAsia="ru-RU"/>
              </w:rPr>
              <w:t xml:space="preserve"> в основных видах движений. Совершенствовать навыки коллективных игр.</w:t>
            </w:r>
          </w:p>
        </w:tc>
      </w:tr>
      <w:tr w:rsidR="009A5527" w:rsidRPr="009A5527" w:rsidTr="009A5527">
        <w:trPr>
          <w:trHeight w:val="7710"/>
        </w:trPr>
        <w:tc>
          <w:tcPr>
            <w:tcW w:w="14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lastRenderedPageBreak/>
              <w:t>Совместная деятельность</w:t>
            </w:r>
          </w:p>
        </w:tc>
        <w:tc>
          <w:tcPr>
            <w:tcW w:w="1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Чтение и прослушивание сказок (аудиозаписи): "Колобок", "Репка", "Теремок", «Волк и семеро козлят», «</w:t>
            </w:r>
            <w:proofErr w:type="spellStart"/>
            <w:r w:rsidRPr="009A5527">
              <w:rPr>
                <w:rFonts w:ascii="Helvetica" w:eastAsia="Times New Roman" w:hAnsi="Helvetica" w:cs="Helvetica"/>
                <w:color w:val="333333"/>
                <w:sz w:val="21"/>
                <w:szCs w:val="21"/>
                <w:lang w:eastAsia="ru-RU"/>
              </w:rPr>
              <w:t>Заюшкина</w:t>
            </w:r>
            <w:proofErr w:type="spellEnd"/>
            <w:r w:rsidRPr="009A5527">
              <w:rPr>
                <w:rFonts w:ascii="Helvetica" w:eastAsia="Times New Roman" w:hAnsi="Helvetica" w:cs="Helvetica"/>
                <w:color w:val="333333"/>
                <w:sz w:val="21"/>
                <w:szCs w:val="21"/>
                <w:lang w:eastAsia="ru-RU"/>
              </w:rPr>
              <w:t xml:space="preserve"> избушка», «Три медведя».</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Беседы с детьми: "Моя любимая сказка", "Правила общения с книгой".</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Разучивание пальчиковой гимнастики: «Теремок», «Репка», «Колобок».</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Разгадывание загадок про сказки и сказочных героев.</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Театрализованные игры:</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настольный театр, маски.</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Дидактические игры:</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«Герои сказок», «Найди по описанию»,</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«Волшебный мешочек».</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 xml:space="preserve">Подвижные игры «У медведя </w:t>
            </w:r>
            <w:proofErr w:type="gramStart"/>
            <w:r w:rsidRPr="009A5527">
              <w:rPr>
                <w:rFonts w:ascii="Helvetica" w:eastAsia="Times New Roman" w:hAnsi="Helvetica" w:cs="Helvetica"/>
                <w:color w:val="333333"/>
                <w:sz w:val="21"/>
                <w:szCs w:val="21"/>
                <w:lang w:eastAsia="ru-RU"/>
              </w:rPr>
              <w:t>во</w:t>
            </w:r>
            <w:proofErr w:type="gramEnd"/>
            <w:r w:rsidRPr="009A5527">
              <w:rPr>
                <w:rFonts w:ascii="Helvetica" w:eastAsia="Times New Roman" w:hAnsi="Helvetica" w:cs="Helvetica"/>
                <w:color w:val="333333"/>
                <w:sz w:val="21"/>
                <w:szCs w:val="21"/>
                <w:lang w:eastAsia="ru-RU"/>
              </w:rPr>
              <w:t xml:space="preserve"> бору», «Лиса».</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Хороводные игры: «Заинька попляши…»</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 xml:space="preserve">Конструирование: «Домик для </w:t>
            </w:r>
            <w:proofErr w:type="gramStart"/>
            <w:r w:rsidRPr="009A5527">
              <w:rPr>
                <w:rFonts w:ascii="Helvetica" w:eastAsia="Times New Roman" w:hAnsi="Helvetica" w:cs="Helvetica"/>
                <w:color w:val="333333"/>
                <w:sz w:val="21"/>
                <w:szCs w:val="21"/>
                <w:lang w:eastAsia="ru-RU"/>
              </w:rPr>
              <w:t>зверят</w:t>
            </w:r>
            <w:proofErr w:type="gramEnd"/>
            <w:r w:rsidRPr="009A5527">
              <w:rPr>
                <w:rFonts w:ascii="Helvetica" w:eastAsia="Times New Roman" w:hAnsi="Helvetica" w:cs="Helvetica"/>
                <w:color w:val="333333"/>
                <w:sz w:val="21"/>
                <w:szCs w:val="21"/>
                <w:lang w:eastAsia="ru-RU"/>
              </w:rPr>
              <w:t xml:space="preserve"> по сказке "Теремок".</w:t>
            </w:r>
          </w:p>
        </w:tc>
        <w:tc>
          <w:tcPr>
            <w:tcW w:w="19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Закрепить знания детей о содержании русских народных сказок.</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Развивать у детей умение с помощью воспитателя повторять наиболее выразительные отрывки из сказки.</w:t>
            </w: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p>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Создать игровую ситуацию, способствующую формированию эмоциональной отзывчивости, активизировать р</w:t>
            </w:r>
            <w:r w:rsidR="008D66AE">
              <w:rPr>
                <w:rFonts w:ascii="Helvetica" w:eastAsia="Times New Roman" w:hAnsi="Helvetica" w:cs="Helvetica"/>
                <w:color w:val="333333"/>
                <w:sz w:val="21"/>
                <w:szCs w:val="21"/>
                <w:lang w:eastAsia="ru-RU"/>
              </w:rPr>
              <w:t xml:space="preserve">ечь, способствовать </w:t>
            </w:r>
            <w:proofErr w:type="spellStart"/>
            <w:r w:rsidR="008D66AE">
              <w:rPr>
                <w:rFonts w:ascii="Helvetica" w:eastAsia="Times New Roman" w:hAnsi="Helvetica" w:cs="Helvetica"/>
                <w:color w:val="333333"/>
                <w:sz w:val="21"/>
                <w:szCs w:val="21"/>
                <w:lang w:eastAsia="ru-RU"/>
              </w:rPr>
              <w:t>раскрепощенн</w:t>
            </w:r>
            <w:bookmarkStart w:id="0" w:name="_GoBack"/>
            <w:bookmarkEnd w:id="0"/>
            <w:r w:rsidRPr="009A5527">
              <w:rPr>
                <w:rFonts w:ascii="Helvetica" w:eastAsia="Times New Roman" w:hAnsi="Helvetica" w:cs="Helvetica"/>
                <w:color w:val="333333"/>
                <w:sz w:val="21"/>
                <w:szCs w:val="21"/>
                <w:lang w:eastAsia="ru-RU"/>
              </w:rPr>
              <w:t>ости</w:t>
            </w:r>
            <w:proofErr w:type="spellEnd"/>
            <w:r w:rsidRPr="009A5527">
              <w:rPr>
                <w:rFonts w:ascii="Helvetica" w:eastAsia="Times New Roman" w:hAnsi="Helvetica" w:cs="Helvetica"/>
                <w:color w:val="333333"/>
                <w:sz w:val="21"/>
                <w:szCs w:val="21"/>
                <w:lang w:eastAsia="ru-RU"/>
              </w:rPr>
              <w:t>.</w:t>
            </w:r>
          </w:p>
        </w:tc>
      </w:tr>
      <w:tr w:rsidR="009A5527" w:rsidRPr="009A5527" w:rsidTr="009A5527">
        <w:trPr>
          <w:trHeight w:val="765"/>
        </w:trPr>
        <w:tc>
          <w:tcPr>
            <w:tcW w:w="14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Итоговое мероприятие</w:t>
            </w:r>
          </w:p>
        </w:tc>
        <w:tc>
          <w:tcPr>
            <w:tcW w:w="1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Развлекательный досуг «В гостях у сказки».</w:t>
            </w:r>
          </w:p>
        </w:tc>
        <w:tc>
          <w:tcPr>
            <w:tcW w:w="19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9A5527" w:rsidRPr="009A5527" w:rsidRDefault="009A5527" w:rsidP="009A5527">
            <w:pPr>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Создать игровую ситуацию, способствующую формированию эмоциональной отзывчивости.</w:t>
            </w:r>
          </w:p>
        </w:tc>
      </w:tr>
    </w:tbl>
    <w:p w:rsidR="009A5527" w:rsidRPr="009A5527" w:rsidRDefault="009A5527" w:rsidP="009A5527">
      <w:pPr>
        <w:spacing w:after="0" w:line="240" w:lineRule="auto"/>
        <w:rPr>
          <w:rFonts w:ascii="Times New Roman" w:eastAsia="Times New Roman" w:hAnsi="Times New Roman" w:cs="Times New Roman"/>
          <w:sz w:val="24"/>
          <w:szCs w:val="24"/>
          <w:lang w:eastAsia="ru-RU"/>
        </w:rPr>
      </w:pPr>
      <w:r w:rsidRPr="009A5527">
        <w:rPr>
          <w:rFonts w:ascii="Helvetica" w:eastAsia="Times New Roman" w:hAnsi="Helvetica" w:cs="Helvetica"/>
          <w:color w:val="333333"/>
          <w:sz w:val="21"/>
          <w:szCs w:val="21"/>
          <w:lang w:eastAsia="ru-RU"/>
        </w:rPr>
        <w:br/>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p>
    <w:p w:rsidR="009A5527" w:rsidRPr="009A5527" w:rsidRDefault="009A5527" w:rsidP="009A5527">
      <w:pPr>
        <w:shd w:val="clear" w:color="auto" w:fill="FFFFFF"/>
        <w:spacing w:after="150" w:line="240" w:lineRule="auto"/>
        <w:jc w:val="center"/>
        <w:rPr>
          <w:rFonts w:ascii="Helvetica" w:eastAsia="Times New Roman" w:hAnsi="Helvetica" w:cs="Helvetica"/>
          <w:color w:val="333333"/>
          <w:sz w:val="21"/>
          <w:szCs w:val="21"/>
          <w:lang w:eastAsia="ru-RU"/>
        </w:rPr>
      </w:pPr>
    </w:p>
    <w:p w:rsidR="009A5527" w:rsidRPr="009A5527" w:rsidRDefault="009A5527" w:rsidP="009A5527">
      <w:pPr>
        <w:shd w:val="clear" w:color="auto" w:fill="FFFFFF"/>
        <w:spacing w:after="150" w:line="240" w:lineRule="auto"/>
        <w:jc w:val="center"/>
        <w:rPr>
          <w:rFonts w:ascii="Helvetica" w:eastAsia="Times New Roman" w:hAnsi="Helvetica" w:cs="Helvetica"/>
          <w:color w:val="333333"/>
          <w:sz w:val="21"/>
          <w:szCs w:val="21"/>
          <w:lang w:eastAsia="ru-RU"/>
        </w:rPr>
      </w:pPr>
      <w:r w:rsidRPr="009A5527">
        <w:rPr>
          <w:rFonts w:ascii="Helvetica" w:eastAsia="Times New Roman" w:hAnsi="Helvetica" w:cs="Helvetica"/>
          <w:b/>
          <w:bCs/>
          <w:color w:val="333333"/>
          <w:sz w:val="21"/>
          <w:szCs w:val="21"/>
          <w:lang w:eastAsia="ru-RU"/>
        </w:rPr>
        <w:t>3 заключительный</w:t>
      </w:r>
    </w:p>
    <w:p w:rsidR="009A5527" w:rsidRPr="009A5527" w:rsidRDefault="009A5527" w:rsidP="009A5527">
      <w:pPr>
        <w:shd w:val="clear" w:color="auto" w:fill="FFFFFF"/>
        <w:spacing w:after="150" w:line="240" w:lineRule="auto"/>
        <w:rPr>
          <w:rFonts w:ascii="Helvetica" w:eastAsia="Times New Roman" w:hAnsi="Helvetica" w:cs="Helvetica"/>
          <w:color w:val="333333"/>
          <w:sz w:val="21"/>
          <w:szCs w:val="21"/>
          <w:lang w:eastAsia="ru-RU"/>
        </w:rPr>
      </w:pPr>
      <w:r w:rsidRPr="009A5527">
        <w:rPr>
          <w:rFonts w:ascii="Helvetica" w:eastAsia="Times New Roman" w:hAnsi="Helvetica" w:cs="Helvetica"/>
          <w:color w:val="333333"/>
          <w:sz w:val="21"/>
          <w:szCs w:val="21"/>
          <w:lang w:eastAsia="ru-RU"/>
        </w:rPr>
        <w:t>Развлекательный досуг «В гостях у сказки».</w:t>
      </w:r>
    </w:p>
    <w:p w:rsidR="00C418FC" w:rsidRDefault="00C418FC"/>
    <w:sectPr w:rsidR="00C41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5420F"/>
    <w:multiLevelType w:val="multilevel"/>
    <w:tmpl w:val="EF58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FC"/>
    <w:rsid w:val="008D66AE"/>
    <w:rsid w:val="009A5527"/>
    <w:rsid w:val="00C41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55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55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2019-12-07T05:06:00Z</dcterms:created>
  <dcterms:modified xsi:type="dcterms:W3CDTF">2019-12-07T06:16:00Z</dcterms:modified>
</cp:coreProperties>
</file>