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8D" w:rsidRPr="000726BB" w:rsidRDefault="00546B8D" w:rsidP="00546B8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Проект «Мои любимые игрушки» (вторая младшая группа)</w:t>
      </w:r>
    </w:p>
    <w:p w:rsidR="00546B8D" w:rsidRPr="000726BB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Познавательно-творческий, игровой</w:t>
      </w:r>
      <w:r w:rsidRPr="000726B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</w:t>
      </w:r>
      <w:r w:rsidRPr="000726B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br/>
      </w:r>
    </w:p>
    <w:p w:rsidR="00546B8D" w:rsidRPr="00E704EF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второй младшей  группы, воспитатель, родители воспитанников.</w:t>
      </w:r>
      <w:r w:rsidRPr="000726B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br/>
      </w:r>
    </w:p>
    <w:p w:rsidR="00546B8D" w:rsidRPr="00E704EF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Pr="00E704E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 (2 недели)</w:t>
      </w:r>
    </w:p>
    <w:p w:rsidR="00546B8D" w:rsidRPr="00E704EF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46B8D" w:rsidRPr="00E704EF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Возраст: </w:t>
      </w:r>
      <w:r w:rsidRPr="00E704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вторая младшая группа (3-4 года)</w:t>
      </w:r>
      <w:r w:rsidRPr="00E704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546B8D" w:rsidRPr="00E704EF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проекта:</w:t>
      </w:r>
      <w:r w:rsidRPr="00E7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Румянцева А.В. –воспитатель.</w:t>
      </w:r>
      <w:r w:rsidRPr="00E704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546B8D" w:rsidRPr="000726BB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дети не умеют играть с игрушками, используют их не по назначению. 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6B8D" w:rsidRPr="00E704EF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проекта: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детство наших детей было счастливым,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основное, главное место в жизни должна занимать игра. В детском возрасте у ребёнка есть потребность в игре, и её нужно удовлетворить не потому, что «делу – время, потехе – час», а потому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играя, ребёнок учится и познаёт жизнь. Игра открывает уникальную возможность изменить реальное положение детей среди сверстников. 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Огромную роль в жизни ребенка играют игрушки. Именно </w:t>
      </w:r>
      <w:proofErr w:type="gramStart"/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 им</w:t>
      </w:r>
      <w:proofErr w:type="gramEnd"/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дети исследуют окружающий мир, развивают творческие способности, выражают свои чувства. Подбор игрушек – дело серьезное и ответственное. От успешного решения этой проблемы зависят настроение ребенка и прогресс в его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азвитии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Наблюдая за детьми, я заметила, что они не всегда правильно, по назначению используют ту или иную игрушку. Поэтому я решила провести углубленную работу по  этой теме и реализовать проект «Мои любимые игрушки».</w:t>
      </w:r>
      <w:r w:rsidRPr="000726B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br/>
      </w:r>
    </w:p>
    <w:p w:rsidR="00546B8D" w:rsidRPr="000726BB" w:rsidRDefault="00546B8D" w:rsidP="00A00DB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играть с игрушками, бережно обращаться с ними.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0726B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br/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-познакомить детей с понятием «игрушки», расширить представление об игрушках.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-вызвать интерес и желание играть с игрушками; использовать игрушки по назначению. 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-научить детей включать в сюжетно-ролевые игры разные игрушки.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-научить детей бережно относиться к игрушкам.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-учить играть дружно, вместе, не ссориться.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-развивать речевую активность детей.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-вовлечь родителей в проектную деятельность.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Ожидаемый результат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«Мои любимые  игрушки»  поможет детям во время самостоятельных и совместных игр более внимательно и бережно относиться к игрушкам, с удовольствием играть в  них. А также проект поможет повысить речевую активность детей.</w:t>
      </w:r>
    </w:p>
    <w:p w:rsidR="00546B8D" w:rsidRPr="000726BB" w:rsidRDefault="00546B8D" w:rsidP="00546B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46B8D" w:rsidRPr="000726BB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sz w:val="28"/>
          <w:lang w:eastAsia="ru-RU"/>
        </w:rPr>
        <w:t>-составление плана совместной деятельности с детьми</w:t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-поисковая работа по подбору иллюстраций, художественной литературы, загадок, стихотворений, бесед, презентаций. </w:t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br/>
        <w:t>-подбор дидактических, сюжетно – ролевых и подвижных игр.</w:t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>пополнение</w:t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t xml:space="preserve"> предметно-развивающей среды.</w:t>
      </w:r>
      <w:r w:rsidRPr="000726B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br/>
      </w:r>
    </w:p>
    <w:p w:rsidR="00546B8D" w:rsidRPr="000726BB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родителями:</w:t>
      </w:r>
      <w:r w:rsidRP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 «Игрушка в жизни ребенка» (папка – передвижка)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-Выставка рисунков «Мои любимые игрушки»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-Фотоколлаж «Я играю с любимой игрушкой»</w:t>
      </w:r>
      <w:r w:rsidRPr="0007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-Участие родителей в образовательной деятельности. Беседа на тему: «Какие бывают игрушки»</w:t>
      </w:r>
      <w:r w:rsidRPr="000726B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br/>
      </w:r>
    </w:p>
    <w:p w:rsidR="00546B8D" w:rsidRPr="000726BB" w:rsidRDefault="00546B8D" w:rsidP="00546B8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lang w:eastAsia="ru-RU"/>
        </w:rPr>
      </w:pPr>
      <w:r w:rsidRP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проекта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-альбом рисунков, фотоколлаж «Моя любимая игрушка».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-лепка «Витамины для игрушек».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-рисование «Расчески для игрушек».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-презентация «Мои любимые игрушки».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-пополнение предметно-развивающей среды игрушками.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-подборка раскрасок «Игрушки».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t xml:space="preserve">-картинки – карточки из цикла «Игрушки» </w:t>
      </w:r>
      <w:proofErr w:type="spellStart"/>
      <w:r w:rsidRPr="000726BB">
        <w:rPr>
          <w:rFonts w:ascii="Times New Roman" w:eastAsia="Times New Roman" w:hAnsi="Times New Roman" w:cs="Times New Roman"/>
          <w:sz w:val="28"/>
          <w:lang w:eastAsia="ru-RU"/>
        </w:rPr>
        <w:t>А.Барто</w:t>
      </w:r>
      <w:proofErr w:type="spellEnd"/>
      <w:r w:rsidRPr="000726B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br/>
        <w:t>-рисование совместно с родителями на тему: «Моя любимая игрушка».</w:t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Дети стали проявлять большой интерес к различным видам игрушек, стали играть и экспериментировать с ними. С удовольствием многие дети читают стихотворения </w:t>
      </w:r>
      <w:proofErr w:type="spellStart"/>
      <w:r w:rsidRPr="000726BB">
        <w:rPr>
          <w:rFonts w:ascii="Times New Roman" w:eastAsia="Times New Roman" w:hAnsi="Times New Roman" w:cs="Times New Roman"/>
          <w:sz w:val="28"/>
          <w:lang w:eastAsia="ru-RU"/>
        </w:rPr>
        <w:t>А.Барто</w:t>
      </w:r>
      <w:proofErr w:type="spellEnd"/>
      <w:r w:rsidRPr="000726BB">
        <w:rPr>
          <w:rFonts w:ascii="Times New Roman" w:eastAsia="Times New Roman" w:hAnsi="Times New Roman" w:cs="Times New Roman"/>
          <w:sz w:val="28"/>
          <w:lang w:eastAsia="ru-RU"/>
        </w:rPr>
        <w:t xml:space="preserve"> из цикла «Игрушки». Родители приняли активное участие в проекте: были задействованы в работе над  фотоколлажем «Я играю с любимой игрушкой»; нарисовали любимые игрушки детей; провели познавательную беседу на тему: «Какие бывают игрушки».</w:t>
      </w:r>
      <w:r w:rsidRPr="000726BB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A00DB2" w:rsidRPr="000726BB" w:rsidRDefault="00A00DB2" w:rsidP="00A00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DB2" w:rsidRPr="000726BB" w:rsidRDefault="00A00DB2" w:rsidP="00A00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Е. А. </w:t>
      </w:r>
      <w:proofErr w:type="spellStart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Косаковская</w:t>
      </w:r>
      <w:proofErr w:type="spellEnd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26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072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Игрушка в жизни ребенка</w:t>
      </w:r>
      <w:r w:rsidRPr="000726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 2005г.</w:t>
      </w:r>
    </w:p>
    <w:p w:rsidR="00A00DB2" w:rsidRPr="000726BB" w:rsidRDefault="00A00DB2" w:rsidP="00A00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А. </w:t>
      </w:r>
      <w:proofErr w:type="spellStart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Игрушки.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3.Воспитание детей в игре. / под редакцией </w:t>
      </w:r>
      <w:proofErr w:type="spellStart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Менджерицкой</w:t>
      </w:r>
      <w:proofErr w:type="spellEnd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 - М.:             Просвещение, 1979г.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Дидактические игры и занятия с детьми раннего возраста. / под редакцией </w:t>
      </w:r>
      <w:proofErr w:type="spellStart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Л. -М.: Просвещение, 1985г.</w:t>
      </w:r>
    </w:p>
    <w:p w:rsidR="00546B8D" w:rsidRPr="00A00DB2" w:rsidRDefault="00A00DB2" w:rsidP="00A00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М. Ю. </w:t>
      </w:r>
      <w:proofErr w:type="spellStart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26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«Забавы для малышей»</w:t>
      </w:r>
      <w:r w:rsidRP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ТЦ </w:t>
      </w:r>
      <w:r w:rsidRPr="000726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6B8D" w:rsidRPr="000726BB" w:rsidTr="00D75E25">
        <w:tc>
          <w:tcPr>
            <w:tcW w:w="3190" w:type="dxa"/>
          </w:tcPr>
          <w:p w:rsidR="00546B8D" w:rsidRPr="000726BB" w:rsidRDefault="00546B8D" w:rsidP="00D75E25">
            <w:pPr>
              <w:ind w:left="-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Направление</w:t>
            </w:r>
          </w:p>
        </w:tc>
        <w:tc>
          <w:tcPr>
            <w:tcW w:w="3190" w:type="dxa"/>
          </w:tcPr>
          <w:p w:rsidR="00546B8D" w:rsidRPr="000726BB" w:rsidRDefault="00546B8D" w:rsidP="00D75E25">
            <w:pPr>
              <w:ind w:lef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3191" w:type="dxa"/>
          </w:tcPr>
          <w:p w:rsidR="00546B8D" w:rsidRPr="000726BB" w:rsidRDefault="00546B8D" w:rsidP="00D75E25">
            <w:pPr>
              <w:ind w:left="-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546B8D" w:rsidRPr="000726BB" w:rsidTr="00D75E25">
        <w:tc>
          <w:tcPr>
            <w:tcW w:w="3190" w:type="dxa"/>
          </w:tcPr>
          <w:p w:rsidR="00546B8D" w:rsidRPr="000726BB" w:rsidRDefault="00546B8D" w:rsidP="00D75E25">
            <w:pPr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Познавательное</w:t>
            </w:r>
          </w:p>
        </w:tc>
        <w:tc>
          <w:tcPr>
            <w:tcW w:w="3190" w:type="dxa"/>
          </w:tcPr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 xml:space="preserve">-Закрепить представления детей о качествах и свойствах, целевом назначении и функции предметов (игрушки). </w:t>
            </w:r>
          </w:p>
        </w:tc>
        <w:tc>
          <w:tcPr>
            <w:tcW w:w="3191" w:type="dxa"/>
          </w:tcPr>
          <w:p w:rsidR="00546B8D" w:rsidRPr="000726BB" w:rsidRDefault="00546B8D" w:rsidP="00D75E25">
            <w:pPr>
              <w:ind w:left="-1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-Презентация «Мои любимые игрушки».</w:t>
            </w:r>
          </w:p>
          <w:p w:rsidR="00546B8D" w:rsidRPr="000726BB" w:rsidRDefault="00546B8D" w:rsidP="00D75E25">
            <w:pPr>
              <w:ind w:left="-1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-Беседа «Для чего нужны игрушки».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-Познавательная беседа с участием родителей «Какие бывают игрушки».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-Загадки об игрушках.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-Игра «Познакомимся с игрушкой»; «Большая – маленькая»; «Много -мало» (формирование элементарных математических представлений) 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-Рассматривание игрушек.</w:t>
            </w:r>
          </w:p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-Выставка игрушек «Моя любимая игрушка».</w:t>
            </w:r>
          </w:p>
        </w:tc>
      </w:tr>
      <w:tr w:rsidR="00546B8D" w:rsidRPr="000726BB" w:rsidTr="00D75E25">
        <w:tc>
          <w:tcPr>
            <w:tcW w:w="3190" w:type="dxa"/>
          </w:tcPr>
          <w:p w:rsidR="00546B8D" w:rsidRPr="000726BB" w:rsidRDefault="00546B8D" w:rsidP="00D75E25">
            <w:pPr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Речевое</w:t>
            </w:r>
          </w:p>
        </w:tc>
        <w:tc>
          <w:tcPr>
            <w:tcW w:w="3190" w:type="dxa"/>
          </w:tcPr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-Закреплять знание детей об игрушках и их назначении.</w:t>
            </w:r>
          </w:p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-Развивать речевую активность и интонационную выразительность.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-Содействовать расширению словаря.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-Формировать умение вступать в диалог со сверстниками и взрослыми.</w:t>
            </w:r>
          </w:p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46B8D" w:rsidRPr="000726BB" w:rsidRDefault="00546B8D" w:rsidP="00D75E25">
            <w:pPr>
              <w:ind w:left="-1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 xml:space="preserve"> -Чтение </w:t>
            </w:r>
            <w:proofErr w:type="spellStart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 xml:space="preserve"> из цикла «Игрушки».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-Игра «Подарки».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-Заучивание стихотворения </w:t>
            </w:r>
            <w:proofErr w:type="spellStart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 xml:space="preserve"> «Лошадка», «Мишка», «Зайка». 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-Рассматривание картины «Дети  играют».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-Чтение русских народных сказок «Колобок», «Репка», «Теремок», «Кто, петух и лиса».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-Чтение </w:t>
            </w:r>
            <w:proofErr w:type="spellStart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 xml:space="preserve"> «Пошел котик на </w:t>
            </w:r>
            <w:proofErr w:type="spellStart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торжок</w:t>
            </w:r>
            <w:proofErr w:type="spellEnd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-Рассказы детей на тему: «Моя любимая игрушка».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-Пальчиковая игра «Наши уточки…», «Пять пальчиков», «Замок».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-Чтение С.Я.Маршак «Два кота»; В.Левин «Гулял по улице щенок».</w:t>
            </w:r>
          </w:p>
        </w:tc>
      </w:tr>
      <w:tr w:rsidR="00546B8D" w:rsidRPr="000726BB" w:rsidTr="00D75E25">
        <w:tc>
          <w:tcPr>
            <w:tcW w:w="3190" w:type="dxa"/>
          </w:tcPr>
          <w:p w:rsidR="00546B8D" w:rsidRPr="000726BB" w:rsidRDefault="00546B8D" w:rsidP="00D75E25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Социально - коммуникативное</w:t>
            </w:r>
          </w:p>
        </w:tc>
        <w:tc>
          <w:tcPr>
            <w:tcW w:w="3190" w:type="dxa"/>
          </w:tcPr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 xml:space="preserve">-Развивать умение взаимодействовать со сверстниками в игре. </w:t>
            </w:r>
          </w:p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-Формировать бережное отношение к игрушкам.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-Делиться игрушками в процессе игры, раскладывать их на места.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-Развивать диалогическое взаимодействие. </w:t>
            </w:r>
          </w:p>
        </w:tc>
        <w:tc>
          <w:tcPr>
            <w:tcW w:w="3191" w:type="dxa"/>
          </w:tcPr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-Д/И «Какой игрушки не стало», «Чудесный мешочек», «Угадай по описанию», «Узнай на ощупь». 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-Сюжетно – ролевая игра «Магазин игрушек», «Семья».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-Игровая ситуация: «Угостим игрушек чаем».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-Театрализованная деятельность - сказка «Репка».</w:t>
            </w:r>
          </w:p>
          <w:p w:rsidR="00546B8D" w:rsidRPr="000726BB" w:rsidRDefault="00546B8D" w:rsidP="00D75E25">
            <w:pPr>
              <w:ind w:left="-1" w:hanging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B8D" w:rsidRPr="000726BB" w:rsidTr="00D75E25">
        <w:tc>
          <w:tcPr>
            <w:tcW w:w="3190" w:type="dxa"/>
          </w:tcPr>
          <w:p w:rsidR="00546B8D" w:rsidRPr="000726BB" w:rsidRDefault="00546B8D" w:rsidP="00D75E25">
            <w:pPr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Здоровье – сберегающее</w:t>
            </w:r>
          </w:p>
        </w:tc>
        <w:tc>
          <w:tcPr>
            <w:tcW w:w="3190" w:type="dxa"/>
          </w:tcPr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-Формировать умение выполнять упражнения по образцу.</w:t>
            </w:r>
          </w:p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-Познакомить с новыми П/И.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-Развивать двигательную активность. </w:t>
            </w:r>
          </w:p>
        </w:tc>
        <w:tc>
          <w:tcPr>
            <w:tcW w:w="3191" w:type="dxa"/>
          </w:tcPr>
          <w:p w:rsidR="00546B8D" w:rsidRPr="000726BB" w:rsidRDefault="00546B8D" w:rsidP="00D75E25">
            <w:pPr>
              <w:ind w:left="-1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-Утренняя гимнастика «Медвежата».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-Музыкальная разминка «Колобок».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-Игровые упражнения: «Лошадка», «Поезд», «Самолеты», «Зайцы», «Мишки».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П/И «У медведя во бору», «Мой веселый звонкий мяч», «</w:t>
            </w:r>
            <w:proofErr w:type="spellStart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Огуречик</w:t>
            </w:r>
            <w:proofErr w:type="spellEnd"/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», «Курочка и цыплята».</w:t>
            </w:r>
          </w:p>
        </w:tc>
      </w:tr>
      <w:tr w:rsidR="00546B8D" w:rsidRPr="000726BB" w:rsidTr="00D75E25">
        <w:tc>
          <w:tcPr>
            <w:tcW w:w="3190" w:type="dxa"/>
          </w:tcPr>
          <w:p w:rsidR="00546B8D" w:rsidRPr="000726BB" w:rsidRDefault="00546B8D" w:rsidP="00D75E25">
            <w:pPr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Художественно- эстетическое</w:t>
            </w:r>
          </w:p>
        </w:tc>
        <w:tc>
          <w:tcPr>
            <w:tcW w:w="3190" w:type="dxa"/>
          </w:tcPr>
          <w:p w:rsidR="00546B8D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>- Развивать творческие способности, эстетическое восприятие.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-Вызывать интерес у детей к рисованию  карандашами. Показать, как можно самим создать простейшие предметы для сюжетно – ролевых игр. Упражнять в ритмичном изображении коротких линий.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-Формировать у детей интерес к лепке. Учить отрывать кусочки от большого комка и лепить шарики. </w:t>
            </w:r>
          </w:p>
          <w:p w:rsidR="00546B8D" w:rsidRPr="000726BB" w:rsidRDefault="00546B8D" w:rsidP="00D7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 создавать несложные постройки и обыгрывать их.</w:t>
            </w:r>
          </w:p>
        </w:tc>
        <w:tc>
          <w:tcPr>
            <w:tcW w:w="3191" w:type="dxa"/>
          </w:tcPr>
          <w:p w:rsidR="00546B8D" w:rsidRPr="000726BB" w:rsidRDefault="00546B8D" w:rsidP="00D75E25">
            <w:pPr>
              <w:ind w:left="-1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726BB">
              <w:rPr>
                <w:rFonts w:ascii="Times New Roman" w:hAnsi="Times New Roman" w:cs="Times New Roman"/>
                <w:sz w:val="26"/>
                <w:szCs w:val="26"/>
              </w:rPr>
              <w:t xml:space="preserve"> - Рисование «Расчески для игрушек».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-Рисование «Раскрась игрушку» (раскраски).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>-Лепка «Витамины для игрушек», «Посуда для игрушек».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-Конструирование «Мебель для игрушек», «Дорога для машины» </w:t>
            </w:r>
            <w:r w:rsidRPr="000726B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A00DB2" w:rsidRDefault="00A00DB2" w:rsidP="00A00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B2" w:rsidRDefault="00A00DB2" w:rsidP="00A0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B2" w:rsidRDefault="00A00DB2" w:rsidP="00A0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B2" w:rsidRDefault="00A00DB2" w:rsidP="00A0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B2" w:rsidRDefault="00A00DB2" w:rsidP="00A0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B2" w:rsidRDefault="00A00DB2" w:rsidP="00A0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B2" w:rsidRDefault="00A00DB2" w:rsidP="00A0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B8D" w:rsidRPr="00A00DB2" w:rsidRDefault="00546B8D" w:rsidP="00A00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Pr="00F57E15">
        <w:rPr>
          <w:rFonts w:ascii="Times New Roman" w:hAnsi="Times New Roman" w:cs="Times New Roman"/>
          <w:b/>
          <w:sz w:val="28"/>
          <w:szCs w:val="28"/>
        </w:rPr>
        <w:t>ЗАГАДКИ ОБ ИГРУШКАХ</w:t>
      </w: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386263"/>
            <wp:effectExtent l="19050" t="0" r="0" b="0"/>
            <wp:docPr id="1" name="Рисунок 1" descr="C:\Users\Анастасия\Desktop\мама.УЧЕБА\мамины документы\проект МОЯ ЛЮБИМАЯ ИГРУШКА 2 МЛ.ГР\загадки об игрушках\img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мама.УЧЕБА\мамины документы\проект МОЯ ЛЮБИМАЯ ИГРУШКА 2 МЛ.ГР\загадки об игрушках\img3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386266"/>
            <wp:effectExtent l="19050" t="0" r="0" b="0"/>
            <wp:docPr id="2" name="Рисунок 2" descr="C:\Users\Анастасия\Desktop\мама.УЧЕБА\мамины документы\проект МОЯ ЛЮБИМАЯ ИГРУШКА 2 МЛ.ГР\загадки об игрушках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мама.УЧЕБА\мамины документы\проект МОЯ ЛЮБИМАЯ ИГРУШКА 2 МЛ.ГР\загадки об игрушках\img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39" cy="439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3" descr="C:\Users\Анастасия\Desktop\мама.УЧЕБА\мамины документы\проект МОЯ ЛЮБИМАЯ ИГРУШКА 2 МЛ.ГР\загадки об игрушках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мама.УЧЕБА\мамины документы\проект МОЯ ЛЮБИМАЯ ИГРУШКА 2 МЛ.ГР\загадки об игрушках\img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5" descr="C:\Users\Анастасия\Desktop\мама.УЧЕБА\мамины документы\проект МОЯ ЛЮБИМАЯ ИГРУШКА 2 МЛ.ГР\загадки об игрушках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esktop\мама.УЧЕБА\мамины документы\проект МОЯ ЛЮБИМАЯ ИГРУШКА 2 МЛ.ГР\загадки об игрушках\img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6" descr="C:\Users\Анастасия\Desktop\мама.УЧЕБА\мамины документы\проект МОЯ ЛЮБИМАЯ ИГРУШКА 2 МЛ.ГР\загадки об игрушках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esktop\мама.УЧЕБА\мамины документы\проект МОЯ ЛЮБИМАЯ ИГРУШКА 2 МЛ.ГР\загадки об игрушках\img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7" descr="C:\Users\Анастасия\Desktop\мама.УЧЕБА\мамины документы\проект МОЯ ЛЮБИМАЯ ИГРУШКА 2 МЛ.ГР\загадки об игрушках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esktop\мама.УЧЕБА\мамины документы\проект МОЯ ЛЮБИМАЯ ИГРУШКА 2 МЛ.ГР\загадки об игрушках\img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8" descr="C:\Users\Анастасия\Desktop\мама.УЧЕБА\мамины документы\проект МОЯ ЛЮБИМАЯ ИГРУШКА 2 МЛ.ГР\загадки об игрушках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esktop\мама.УЧЕБА\мамины документы\проект МОЯ ЛЮБИМАЯ ИГРУШКА 2 МЛ.ГР\загадки об игрушках\img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9" descr="C:\Users\Анастасия\Desktop\мама.УЧЕБА\мамины документы\проект МОЯ ЛЮБИМАЯ ИГРУШКА 2 МЛ.ГР\загадки об игрушках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стасия\Desktop\мама.УЧЕБА\мамины документы\проект МОЯ ЛЮБИМАЯ ИГРУШКА 2 МЛ.ГР\загадки об игрушках\img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1" name="Рисунок 10" descr="C:\Users\Анастасия\Desktop\мама.УЧЕБА\мамины документы\проект МОЯ ЛЮБИМАЯ ИГРУШКА 2 МЛ.ГР\загадки об игрушках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астасия\Desktop\мама.УЧЕБА\мамины документы\проект МОЯ ЛЮБИМАЯ ИГРУШКА 2 МЛ.ГР\загадки об игрушках\img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2" name="Рисунок 11" descr="C:\Users\Анастасия\Desktop\мама.УЧЕБА\мамины документы\проект МОЯ ЛЮБИМАЯ ИГРУШКА 2 МЛ.ГР\загадки об игрушках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астасия\Desktop\мама.УЧЕБА\мамины документы\проект МОЯ ЛЮБИМАЯ ИГРУШКА 2 МЛ.ГР\загадки об игрушках\img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13" descr="C:\Users\Анастасия\Desktop\мама.УЧЕБА\мамины документы\проект МОЯ ЛЮБИМАЯ ИГРУШКА 2 МЛ.ГР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астасия\Desktop\мама.УЧЕБА\мамины документы\проект МОЯ ЛЮБИМАЯ ИГРУШКА 2 МЛ.ГР\slide_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7493" cy="6381750"/>
            <wp:effectExtent l="19050" t="0" r="0" b="0"/>
            <wp:docPr id="17" name="Рисунок 14" descr="C:\Users\Анастасия\Desktop\мама.УЧЕБА\мамины документы\проект МОЯ ЛЮБИМАЯ ИГРУШКА 2 МЛ.ГР\main_78427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астасия\Desktop\мама.УЧЕБА\мамины документы\проект МОЯ ЛЮБИМАЯ ИГРУШКА 2 МЛ.ГР\main_784278_origina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93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</w:p>
    <w:p w:rsidR="00546B8D" w:rsidRDefault="00546B8D" w:rsidP="00546B8D">
      <w:pPr>
        <w:rPr>
          <w:rFonts w:ascii="Times New Roman" w:hAnsi="Times New Roman" w:cs="Times New Roman"/>
          <w:sz w:val="28"/>
          <w:szCs w:val="28"/>
        </w:rPr>
      </w:pPr>
    </w:p>
    <w:p w:rsidR="00546B8D" w:rsidRPr="00CF7BE8" w:rsidRDefault="00546B8D" w:rsidP="00546B8D">
      <w:pPr>
        <w:rPr>
          <w:rFonts w:ascii="Times New Roman" w:hAnsi="Times New Roman" w:cs="Times New Roman"/>
          <w:sz w:val="28"/>
          <w:szCs w:val="28"/>
        </w:rPr>
      </w:pPr>
    </w:p>
    <w:p w:rsidR="00546B8D" w:rsidRPr="00F34BD3" w:rsidRDefault="00546B8D" w:rsidP="00546B8D">
      <w:pPr>
        <w:shd w:val="clear" w:color="auto" w:fill="F4F0E7"/>
        <w:spacing w:before="225" w:after="225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D3">
        <w:rPr>
          <w:rFonts w:ascii="Georgia" w:eastAsia="Times New Roman" w:hAnsi="Georgia" w:cs="Times New Roman"/>
          <w:color w:val="303030"/>
          <w:sz w:val="30"/>
          <w:szCs w:val="30"/>
          <w:u w:val="single"/>
          <w:lang w:eastAsia="ru-RU"/>
        </w:rPr>
        <w:lastRenderedPageBreak/>
        <w:t>Два кота (стих Самуила Маршака)</w:t>
      </w:r>
    </w:p>
    <w:p w:rsidR="00546B8D" w:rsidRPr="00F34BD3" w:rsidRDefault="00546B8D" w:rsidP="00546B8D">
      <w:pPr>
        <w:shd w:val="clear" w:color="auto" w:fill="F4F0E7"/>
        <w:spacing w:after="225" w:line="240" w:lineRule="auto"/>
        <w:jc w:val="center"/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</w:pP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Жили-были два кота —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Восемь лапок, два хвоста.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Подрались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Между собой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Серые коты.</w:t>
      </w:r>
    </w:p>
    <w:p w:rsidR="00D2734D" w:rsidRPr="00546B8D" w:rsidRDefault="00546B8D" w:rsidP="00546B8D">
      <w:pPr>
        <w:shd w:val="clear" w:color="auto" w:fill="F4F0E7"/>
        <w:spacing w:after="225" w:line="240" w:lineRule="auto"/>
        <w:jc w:val="center"/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4762500" cy="5000625"/>
            <wp:effectExtent l="19050" t="0" r="0" b="0"/>
            <wp:docPr id="18" name="Рисунок 3" descr="Два 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а кота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Поднялись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У них трубой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Серые хвосты.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Бились днём и ночью.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Прочь летели клочья,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И остались от котов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Только кончики хвостов.</w:t>
      </w:r>
      <w:r w:rsidRPr="00F34BD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3895725" cy="1527124"/>
            <wp:effectExtent l="19050" t="0" r="9525" b="0"/>
            <wp:docPr id="19" name="Рисунок 4" descr="Два 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а кота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2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34D" w:rsidRPr="00546B8D" w:rsidSect="00D2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8D"/>
    <w:rsid w:val="000A0A59"/>
    <w:rsid w:val="00136271"/>
    <w:rsid w:val="00546B8D"/>
    <w:rsid w:val="00735788"/>
    <w:rsid w:val="00A00DB2"/>
    <w:rsid w:val="00D2734D"/>
    <w:rsid w:val="00D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337A0-EA8F-4B74-B4A5-026AA3D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46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Agent 007</cp:lastModifiedBy>
  <cp:revision>4</cp:revision>
  <dcterms:created xsi:type="dcterms:W3CDTF">2019-06-01T19:18:00Z</dcterms:created>
  <dcterms:modified xsi:type="dcterms:W3CDTF">2019-06-03T06:37:00Z</dcterms:modified>
</cp:coreProperties>
</file>