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FF" w:rsidRPr="00853DB9" w:rsidRDefault="00D23CFF" w:rsidP="00853DB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B9">
        <w:rPr>
          <w:rFonts w:ascii="Times New Roman" w:hAnsi="Times New Roman" w:cs="Times New Roman"/>
          <w:b/>
          <w:sz w:val="28"/>
          <w:szCs w:val="28"/>
        </w:rPr>
        <w:t>День здоровья для детей подготовительной группы</w:t>
      </w:r>
    </w:p>
    <w:p w:rsidR="00D23CFF" w:rsidRPr="00853DB9" w:rsidRDefault="00D23CFF" w:rsidP="00853DB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B9">
        <w:rPr>
          <w:rFonts w:ascii="Times New Roman" w:hAnsi="Times New Roman" w:cs="Times New Roman"/>
          <w:b/>
          <w:sz w:val="28"/>
          <w:szCs w:val="28"/>
        </w:rPr>
        <w:t xml:space="preserve">МБДОУ детского сада №14 </w:t>
      </w:r>
      <w:proofErr w:type="spellStart"/>
      <w:r w:rsidRPr="00853DB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53DB9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53DB9">
        <w:rPr>
          <w:rFonts w:ascii="Times New Roman" w:hAnsi="Times New Roman" w:cs="Times New Roman"/>
          <w:b/>
          <w:sz w:val="28"/>
          <w:szCs w:val="28"/>
        </w:rPr>
        <w:t>онецка</w:t>
      </w:r>
      <w:proofErr w:type="spellEnd"/>
    </w:p>
    <w:p w:rsidR="00D23CFF" w:rsidRPr="00853DB9" w:rsidRDefault="00D23CFF" w:rsidP="00853DB9">
      <w:pPr>
        <w:pStyle w:val="aa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53D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«Здоровым быть </w:t>
      </w:r>
      <w:proofErr w:type="gramStart"/>
      <w:r w:rsidRPr="00853D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здорово</w:t>
      </w:r>
      <w:proofErr w:type="gramEnd"/>
      <w:r w:rsidRPr="00853D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!»</w:t>
      </w: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Предварительная работа</w:t>
      </w:r>
      <w:r w:rsidRPr="00D2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здоровье, здоровом образе жизни, как сохранить свое здоровье;</w:t>
      </w:r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рассматривание альбомов, книг, фотографий о том, как беречь здоровье;</w:t>
      </w: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заучивание </w:t>
      </w:r>
      <w:proofErr w:type="spellStart"/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речёвок</w:t>
      </w:r>
      <w:proofErr w:type="spellEnd"/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пословиц о здоровье;</w:t>
      </w: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изготовление эмблемы; </w:t>
      </w: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привлечение родителей к совместной деятельности. </w:t>
      </w:r>
    </w:p>
    <w:p w:rsidR="00D23CFF" w:rsidRPr="00D23CFF" w:rsidRDefault="00D23CFF" w:rsidP="00D23C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CFF" w:rsidRPr="00D23CFF" w:rsidRDefault="00D23CFF" w:rsidP="00D23CFF">
      <w:pPr>
        <w:spacing w:after="200"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 xml:space="preserve">1.Цели:                                                                                                          </w:t>
      </w:r>
      <w:r w:rsidRPr="00D2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детей к здоровому образу жизни.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2. Задачи:                                                                                                                      - з</w:t>
      </w:r>
      <w:r w:rsidRPr="00D2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культурно-гигиенические навыки у детей;                                                       - развивать двигательные навыки;</w:t>
      </w:r>
      <w:r w:rsidRPr="00D2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развивать выдержку и внимание в играх и эстафетах;</w:t>
      </w:r>
      <w:r w:rsidRPr="00D2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создать радостное эмоциональное настроение;                                                                   - воспитывать чувства товарищества.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3. Место проведения:</w:t>
      </w:r>
      <w:r w:rsidRPr="00D23CFF">
        <w:rPr>
          <w:rFonts w:ascii="Times New Roman" w:hAnsi="Times New Roman" w:cs="Times New Roman"/>
          <w:sz w:val="28"/>
          <w:szCs w:val="28"/>
        </w:rPr>
        <w:t xml:space="preserve"> спортивная площадка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4. Время проведения:</w:t>
      </w:r>
      <w:r w:rsidRPr="00D23CFF">
        <w:rPr>
          <w:rFonts w:ascii="Times New Roman" w:hAnsi="Times New Roman" w:cs="Times New Roman"/>
          <w:sz w:val="28"/>
          <w:szCs w:val="28"/>
        </w:rPr>
        <w:t xml:space="preserve"> 9.00-9.30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 xml:space="preserve">5. Участники: </w:t>
      </w:r>
      <w:r w:rsidRPr="00D23CFF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6. Инвентарь: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sz w:val="28"/>
          <w:szCs w:val="28"/>
        </w:rPr>
        <w:t xml:space="preserve"> - мячи – 20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sz w:val="28"/>
          <w:szCs w:val="28"/>
        </w:rPr>
        <w:t>-кегли -12</w:t>
      </w:r>
    </w:p>
    <w:p w:rsidR="008563C4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sz w:val="28"/>
          <w:szCs w:val="28"/>
        </w:rPr>
        <w:t xml:space="preserve">- </w:t>
      </w:r>
      <w:r w:rsidR="008563C4">
        <w:rPr>
          <w:rFonts w:ascii="Times New Roman" w:hAnsi="Times New Roman" w:cs="Times New Roman"/>
          <w:sz w:val="28"/>
          <w:szCs w:val="28"/>
        </w:rPr>
        <w:t>обручи – 2</w:t>
      </w:r>
    </w:p>
    <w:p w:rsidR="008563C4" w:rsidRDefault="008563C4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гимнастические палки жёлтого цвета -2</w:t>
      </w:r>
    </w:p>
    <w:p w:rsidR="00D23CFF" w:rsidRPr="00D23CFF" w:rsidRDefault="008563C4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канат</w:t>
      </w:r>
      <w:r w:rsidR="00D23CFF" w:rsidRPr="00D23CFF">
        <w:rPr>
          <w:rFonts w:ascii="Times New Roman" w:hAnsi="Times New Roman" w:cs="Times New Roman"/>
          <w:sz w:val="28"/>
          <w:szCs w:val="28"/>
        </w:rPr>
        <w:t>.</w:t>
      </w:r>
    </w:p>
    <w:p w:rsidR="00D23CFF" w:rsidRPr="00D23CFF" w:rsidRDefault="00D23CFF" w:rsidP="00D23CFF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1. Построение.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2. Приветствие команд.</w:t>
      </w:r>
    </w:p>
    <w:p w:rsidR="00D23CFF" w:rsidRPr="00D23CFF" w:rsidRDefault="00D23CFF" w:rsidP="00853DB9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3. Представление жюри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4.Эстафеты</w:t>
      </w:r>
    </w:p>
    <w:p w:rsidR="00853DB9" w:rsidRDefault="00853DB9" w:rsidP="00D23CFF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FF" w:rsidRPr="00D23CFF" w:rsidRDefault="00D23CFF" w:rsidP="00D23CFF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4.1</w:t>
      </w:r>
      <w:r w:rsidRPr="00D23C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D23CF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D23C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Эстафета  «Стрельба».</w:t>
      </w: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D23CFF" w:rsidRPr="00D23CFF" w:rsidRDefault="00D23CFF" w:rsidP="00D23CFF">
      <w:pPr>
        <w:shd w:val="clear" w:color="auto" w:fill="FFFFFF"/>
        <w:spacing w:after="120" w:line="24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Мишенью будет обычное ведро, в которое игроки станут метать мячи. Ведро – мишень устанавливается на расстоянии 2 метров от финишной черты, а мячи на финишной  черте (число равно количеству участников). Первый игрок по сигналу начинает движение от старта к финишу, достигнув финишной черты, бросает мячик, стремясь попасть в ведро. За каждое попадание – очко. Так по очереди совершают «стрельбу».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CFF" w:rsidRPr="00D23CFF" w:rsidRDefault="00853DB9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23CFF" w:rsidRPr="00D23C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D23CFF" w:rsidRPr="00D23CFF">
        <w:rPr>
          <w:rFonts w:ascii="Times New Roman" w:hAnsi="Times New Roman" w:cs="Times New Roman"/>
          <w:b/>
          <w:sz w:val="28"/>
          <w:szCs w:val="28"/>
        </w:rPr>
        <w:t xml:space="preserve"> «Гусеница»</w:t>
      </w:r>
      <w:r w:rsidR="00D23CFF" w:rsidRPr="00D23CFF">
        <w:rPr>
          <w:rFonts w:ascii="Times New Roman" w:hAnsi="Times New Roman" w:cs="Times New Roman"/>
          <w:sz w:val="28"/>
          <w:szCs w:val="28"/>
        </w:rPr>
        <w:t xml:space="preserve"> в полном приседе, держась друг за друга пройти по дистанции и, не разрываясь, вернуться обратно. Кто первый прид</w:t>
      </w:r>
      <w:r w:rsidR="00D23CFF">
        <w:rPr>
          <w:rFonts w:ascii="Times New Roman" w:hAnsi="Times New Roman" w:cs="Times New Roman"/>
          <w:sz w:val="28"/>
          <w:szCs w:val="28"/>
        </w:rPr>
        <w:t>ёт, тот и победитель, получает 2</w:t>
      </w:r>
      <w:r w:rsidR="00D23CFF" w:rsidRPr="00D23CFF">
        <w:rPr>
          <w:rFonts w:ascii="Times New Roman" w:hAnsi="Times New Roman" w:cs="Times New Roman"/>
          <w:sz w:val="28"/>
          <w:szCs w:val="28"/>
        </w:rPr>
        <w:t xml:space="preserve"> очка</w:t>
      </w:r>
      <w:r w:rsidR="00D23CF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D23CFF">
        <w:rPr>
          <w:rFonts w:ascii="Times New Roman" w:hAnsi="Times New Roman" w:cs="Times New Roman"/>
          <w:sz w:val="28"/>
          <w:szCs w:val="28"/>
        </w:rPr>
        <w:t>проигравшие</w:t>
      </w:r>
      <w:proofErr w:type="gramEnd"/>
      <w:r w:rsidR="00D23CFF">
        <w:rPr>
          <w:rFonts w:ascii="Times New Roman" w:hAnsi="Times New Roman" w:cs="Times New Roman"/>
          <w:sz w:val="28"/>
          <w:szCs w:val="28"/>
        </w:rPr>
        <w:t xml:space="preserve"> 1 очко</w:t>
      </w:r>
      <w:r w:rsidR="00D23CFF" w:rsidRPr="00D23CFF">
        <w:rPr>
          <w:rFonts w:ascii="Times New Roman" w:hAnsi="Times New Roman" w:cs="Times New Roman"/>
          <w:sz w:val="28"/>
          <w:szCs w:val="28"/>
        </w:rPr>
        <w:t>.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084DDF" wp14:editId="2EA058C0">
            <wp:simplePos x="0" y="0"/>
            <wp:positionH relativeFrom="column">
              <wp:posOffset>2606675</wp:posOffset>
            </wp:positionH>
            <wp:positionV relativeFrom="paragraph">
              <wp:align>outside</wp:align>
            </wp:positionV>
            <wp:extent cx="1294130" cy="551815"/>
            <wp:effectExtent l="0" t="0" r="127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3CFF" w:rsidRPr="00D23CFF" w:rsidRDefault="00853DB9" w:rsidP="00D23CFF">
      <w:pPr>
        <w:shd w:val="clear" w:color="auto" w:fill="FFFFFF"/>
        <w:spacing w:after="225" w:line="27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4.</w:t>
      </w:r>
      <w:r w:rsidR="00D23CFF" w:rsidRPr="00D23C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3. Конкурс "Народная мудрость гласит"</w:t>
      </w:r>
    </w:p>
    <w:p w:rsidR="00D23CFF" w:rsidRPr="00D23CFF" w:rsidRDefault="00D23CFF" w:rsidP="00D23CFF">
      <w:pPr>
        <w:shd w:val="clear" w:color="auto" w:fill="FFFFFF"/>
        <w:spacing w:after="225" w:line="27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Каждой команде по очереди зачитывают начало пословицы. Задача участников – закончить пословицы о здоровье. За каждый правильный ответ команда получает по одному баллу.</w:t>
      </w:r>
    </w:p>
    <w:p w:rsidR="00D23CFF" w:rsidRPr="00D23CFF" w:rsidRDefault="00D23CFF" w:rsidP="00D23CFF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Чистота –  ___. (Ответ: залог здоровья.)</w:t>
      </w:r>
    </w:p>
    <w:p w:rsidR="00D23CFF" w:rsidRPr="00D23CFF" w:rsidRDefault="00D23CFF" w:rsidP="00D23CFF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Здоровье в порядке – ___. (Ответ: спасибо зарядке.)</w:t>
      </w:r>
    </w:p>
    <w:p w:rsidR="00D23CFF" w:rsidRPr="00D23CFF" w:rsidRDefault="00D23CFF" w:rsidP="00D23CFF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Если хочешь быть здоров – ___. (Ответ: закаляйся.)</w:t>
      </w:r>
      <w:r w:rsidRPr="00D23C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  <w:t>В здоровом теле – ___. (Ответ: здоровый дух.)</w:t>
      </w:r>
    </w:p>
    <w:p w:rsidR="00D23CFF" w:rsidRPr="00D23CFF" w:rsidRDefault="00D23CFF" w:rsidP="00D23CFF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23CFF" w:rsidRPr="00D23CFF" w:rsidRDefault="00D23CFF" w:rsidP="00D23CFF">
      <w:pPr>
        <w:shd w:val="clear" w:color="auto" w:fill="FFFFFF"/>
        <w:spacing w:after="225" w:line="27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D23C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Физпауза</w:t>
      </w:r>
      <w:proofErr w:type="spellEnd"/>
      <w:r w:rsidRPr="00D23C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 xml:space="preserve"> для всех</w:t>
      </w: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А теперь отдохнем немного. Отвечайте дружно хором "</w:t>
      </w:r>
      <w:r w:rsidRPr="00D23CF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Это я, это я, это все мои друзья</w:t>
      </w: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", если вы со мной согласны. Если это не про вас, то молчите, не шумите.</w:t>
      </w:r>
    </w:p>
    <w:p w:rsidR="00D23CFF" w:rsidRPr="00D23CFF" w:rsidRDefault="00D23CFF" w:rsidP="00D23CFF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Вопросы: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из вас всегда готов жизнь прожить без докторов;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не хочет быть здоровым, бодрым, стройным и веселым;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из вас не ходит хмурый, любит спорт и физкультуру;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мороза не боится, на коньках летит, как птица;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ну а кто начнет обед жвачкой с парою конфет;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же любит помидоры, фрукты, овощи, лимоны;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поел и чистит зубки регулярно дважды в сутки;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из вас, из малышей, ходит грязный до ушей;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согласно распорядку выполняет физзарядку;</w:t>
      </w:r>
    </w:p>
    <w:p w:rsidR="00D23CFF" w:rsidRPr="00D23CFF" w:rsidRDefault="00D23CFF" w:rsidP="00D23CFF">
      <w:pPr>
        <w:numPr>
          <w:ilvl w:val="0"/>
          <w:numId w:val="1"/>
        </w:numPr>
        <w:shd w:val="clear" w:color="auto" w:fill="FFFFFF"/>
        <w:spacing w:after="20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23C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кто, хочу у вас узнать, любит петь и отдыхать?</w:t>
      </w:r>
    </w:p>
    <w:p w:rsidR="00D23CFF" w:rsidRPr="00D23CFF" w:rsidRDefault="00D23CFF" w:rsidP="00D23CFF">
      <w:pPr>
        <w:shd w:val="clear" w:color="auto" w:fill="FFFFFF"/>
        <w:spacing w:line="270" w:lineRule="atLeast"/>
        <w:ind w:firstLine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23CFF" w:rsidRPr="00D23CFF" w:rsidRDefault="00853DB9" w:rsidP="00D23CF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>4.</w:t>
      </w:r>
      <w:r w:rsidR="00D23CFF" w:rsidRPr="00D23CFF">
        <w:rPr>
          <w:b/>
          <w:sz w:val="28"/>
          <w:szCs w:val="28"/>
        </w:rPr>
        <w:t xml:space="preserve">4. </w:t>
      </w:r>
      <w:r w:rsidR="00D23CFF" w:rsidRPr="00D23CFF">
        <w:rPr>
          <w:rStyle w:val="c18"/>
          <w:rFonts w:eastAsiaTheme="majorEastAsia"/>
          <w:b/>
          <w:bCs/>
          <w:color w:val="000000"/>
          <w:sz w:val="28"/>
          <w:szCs w:val="28"/>
        </w:rPr>
        <w:t xml:space="preserve">Эстафета «Собери </w:t>
      </w:r>
      <w:r w:rsidR="00D23CFF">
        <w:rPr>
          <w:rStyle w:val="c18"/>
          <w:rFonts w:eastAsiaTheme="majorEastAsia"/>
          <w:b/>
          <w:bCs/>
          <w:color w:val="000000"/>
          <w:sz w:val="28"/>
          <w:szCs w:val="28"/>
        </w:rPr>
        <w:t xml:space="preserve">яркое </w:t>
      </w:r>
      <w:r w:rsidR="00D23CFF" w:rsidRPr="00D23CFF">
        <w:rPr>
          <w:rStyle w:val="c18"/>
          <w:rFonts w:eastAsiaTheme="majorEastAsia"/>
          <w:b/>
          <w:bCs/>
          <w:color w:val="000000"/>
          <w:sz w:val="28"/>
          <w:szCs w:val="28"/>
        </w:rPr>
        <w:t>солнышко»</w:t>
      </w:r>
    </w:p>
    <w:p w:rsidR="00D23CFF" w:rsidRDefault="00D23CFF" w:rsidP="00D23CFF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23CFF">
        <w:rPr>
          <w:rStyle w:val="c3"/>
          <w:color w:val="000000"/>
          <w:sz w:val="28"/>
          <w:szCs w:val="28"/>
        </w:rPr>
        <w:t xml:space="preserve">У </w:t>
      </w:r>
      <w:r>
        <w:rPr>
          <w:rStyle w:val="c3"/>
          <w:color w:val="000000"/>
          <w:sz w:val="28"/>
          <w:szCs w:val="28"/>
        </w:rPr>
        <w:t>каждого ребёнка</w:t>
      </w:r>
      <w:r w:rsidRPr="00D23CFF">
        <w:rPr>
          <w:rStyle w:val="c3"/>
          <w:color w:val="000000"/>
          <w:sz w:val="28"/>
          <w:szCs w:val="28"/>
        </w:rPr>
        <w:t xml:space="preserve"> в руке по лучику</w:t>
      </w:r>
      <w:r>
        <w:rPr>
          <w:rStyle w:val="c3"/>
          <w:color w:val="000000"/>
          <w:sz w:val="28"/>
          <w:szCs w:val="28"/>
        </w:rPr>
        <w:t xml:space="preserve"> (гимнастические палки жёлтого цвета)</w:t>
      </w:r>
      <w:r w:rsidRPr="00D23CFF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На другой стороне лежит жёлтый обруч. </w:t>
      </w:r>
      <w:r w:rsidRPr="00D23CFF">
        <w:rPr>
          <w:rStyle w:val="c3"/>
          <w:color w:val="000000"/>
          <w:sz w:val="28"/>
          <w:szCs w:val="28"/>
        </w:rPr>
        <w:t xml:space="preserve">По сигналу педагога по очереди, первый ребенок должен добежать до цели, положить лучик на пол около желтого </w:t>
      </w:r>
      <w:r>
        <w:rPr>
          <w:rStyle w:val="c3"/>
          <w:color w:val="000000"/>
          <w:sz w:val="28"/>
          <w:szCs w:val="28"/>
        </w:rPr>
        <w:t>обруча</w:t>
      </w:r>
      <w:r w:rsidRPr="00D23CFF">
        <w:rPr>
          <w:rStyle w:val="c3"/>
          <w:color w:val="000000"/>
          <w:sz w:val="28"/>
          <w:szCs w:val="28"/>
        </w:rPr>
        <w:t xml:space="preserve"> и вернуться назад, передав эстафету другому. Выигрывает та команда, которая быстрее соберёт</w:t>
      </w:r>
      <w:r>
        <w:rPr>
          <w:rStyle w:val="c3"/>
          <w:color w:val="000000"/>
          <w:sz w:val="28"/>
          <w:szCs w:val="28"/>
        </w:rPr>
        <w:t xml:space="preserve"> яркое</w:t>
      </w:r>
      <w:r w:rsidRPr="00D23CFF">
        <w:rPr>
          <w:rStyle w:val="c3"/>
          <w:color w:val="000000"/>
          <w:sz w:val="28"/>
          <w:szCs w:val="28"/>
        </w:rPr>
        <w:t xml:space="preserve"> солнышко</w:t>
      </w:r>
      <w:r>
        <w:rPr>
          <w:rStyle w:val="c3"/>
          <w:color w:val="000000"/>
          <w:sz w:val="28"/>
          <w:szCs w:val="28"/>
        </w:rPr>
        <w:t xml:space="preserve"> и получит 2 очка, а </w:t>
      </w:r>
      <w:proofErr w:type="gramStart"/>
      <w:r>
        <w:rPr>
          <w:rStyle w:val="c3"/>
          <w:color w:val="000000"/>
          <w:sz w:val="28"/>
          <w:szCs w:val="28"/>
        </w:rPr>
        <w:t>проигравшие</w:t>
      </w:r>
      <w:proofErr w:type="gramEnd"/>
      <w:r>
        <w:rPr>
          <w:rStyle w:val="c3"/>
          <w:color w:val="000000"/>
          <w:sz w:val="28"/>
          <w:szCs w:val="28"/>
        </w:rPr>
        <w:t xml:space="preserve"> -1 очко</w:t>
      </w:r>
      <w:r w:rsidRPr="00D23CFF">
        <w:rPr>
          <w:rStyle w:val="c3"/>
          <w:color w:val="000000"/>
          <w:sz w:val="28"/>
          <w:szCs w:val="28"/>
        </w:rPr>
        <w:t>!</w:t>
      </w:r>
    </w:p>
    <w:p w:rsidR="00D23CFF" w:rsidRDefault="00D23CFF" w:rsidP="00D23CFF">
      <w:pPr>
        <w:pStyle w:val="c6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D23CFF">
        <w:rPr>
          <w:rFonts w:ascii="Arial" w:eastAsiaTheme="minorHAnsi" w:hAnsi="Arial" w:cs="Arial"/>
          <w:color w:val="000000"/>
          <w:sz w:val="23"/>
          <w:szCs w:val="23"/>
          <w:lang w:eastAsia="en-US"/>
        </w:rPr>
        <w:br/>
      </w:r>
      <w:r w:rsidR="00853DB9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4.</w:t>
      </w:r>
      <w:r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5</w:t>
      </w:r>
      <w:r w:rsidRPr="00D23CFF"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. Конкурс «Перетягивание каната»</w:t>
      </w:r>
      <w:r>
        <w:rPr>
          <w:rFonts w:eastAsia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D23CFF" w:rsidRPr="00D23CFF" w:rsidRDefault="00D23CFF" w:rsidP="00D23CFF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23CFF">
        <w:rPr>
          <w:rFonts w:eastAsia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Победитель получает 1 очко</w:t>
      </w:r>
      <w:r>
        <w:rPr>
          <w:rFonts w:eastAsia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.</w:t>
      </w:r>
    </w:p>
    <w:p w:rsidR="00D23CFF" w:rsidRDefault="00D23CFF" w:rsidP="00D23CF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23CFF" w:rsidRPr="008563C4" w:rsidRDefault="00853DB9" w:rsidP="008563C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23CFF" w:rsidRPr="008563C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23CFF" w:rsidRPr="008563C4">
        <w:rPr>
          <w:rStyle w:val="c18"/>
          <w:rFonts w:ascii="Times New Roman" w:hAnsi="Times New Roman" w:cs="Times New Roman"/>
          <w:b/>
          <w:bCs/>
          <w:color w:val="000000"/>
          <w:sz w:val="28"/>
          <w:szCs w:val="28"/>
        </w:rPr>
        <w:t>Эстафета</w:t>
      </w:r>
      <w:r w:rsidR="00D23CFF" w:rsidRPr="00856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CFF" w:rsidRPr="008563C4">
        <w:rPr>
          <w:rFonts w:ascii="Times New Roman" w:hAnsi="Times New Roman" w:cs="Times New Roman"/>
          <w:b/>
          <w:sz w:val="28"/>
          <w:szCs w:val="28"/>
        </w:rPr>
        <w:t>«</w:t>
      </w:r>
      <w:r w:rsidR="008563C4" w:rsidRPr="008563C4">
        <w:rPr>
          <w:rFonts w:ascii="Times New Roman" w:hAnsi="Times New Roman" w:cs="Times New Roman"/>
          <w:b/>
          <w:sz w:val="28"/>
          <w:szCs w:val="28"/>
        </w:rPr>
        <w:t>Сбор урожая</w:t>
      </w:r>
      <w:r w:rsidR="00D23CFF" w:rsidRPr="008563C4">
        <w:rPr>
          <w:rFonts w:ascii="Times New Roman" w:hAnsi="Times New Roman" w:cs="Times New Roman"/>
          <w:b/>
          <w:sz w:val="28"/>
          <w:szCs w:val="28"/>
        </w:rPr>
        <w:t>»</w:t>
      </w:r>
      <w:r w:rsidR="00D23CFF" w:rsidRPr="008563C4">
        <w:rPr>
          <w:rFonts w:ascii="Times New Roman" w:hAnsi="Times New Roman" w:cs="Times New Roman"/>
          <w:sz w:val="28"/>
          <w:szCs w:val="28"/>
        </w:rPr>
        <w:t xml:space="preserve"> </w:t>
      </w:r>
      <w:r w:rsidR="008563C4" w:rsidRPr="00856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563C4">
        <w:rPr>
          <w:rFonts w:ascii="Times New Roman" w:hAnsi="Times New Roman" w:cs="Times New Roman"/>
          <w:sz w:val="28"/>
          <w:szCs w:val="28"/>
        </w:rPr>
        <w:t>П</w:t>
      </w:r>
      <w:r w:rsidR="00D23CFF" w:rsidRPr="008563C4">
        <w:rPr>
          <w:rFonts w:ascii="Times New Roman" w:hAnsi="Times New Roman" w:cs="Times New Roman"/>
          <w:sz w:val="28"/>
          <w:szCs w:val="28"/>
        </w:rPr>
        <w:t>о площ</w:t>
      </w:r>
      <w:r w:rsidR="008563C4">
        <w:rPr>
          <w:rFonts w:ascii="Times New Roman" w:hAnsi="Times New Roman" w:cs="Times New Roman"/>
          <w:sz w:val="28"/>
          <w:szCs w:val="28"/>
        </w:rPr>
        <w:t>адке произвольно разложены мячи.</w:t>
      </w:r>
    </w:p>
    <w:p w:rsidR="00D23CFF" w:rsidRPr="008563C4" w:rsidRDefault="00D23CFF" w:rsidP="008563C4">
      <w:pPr>
        <w:pStyle w:val="aa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один из участников с завязанными глазами должен найти мячи,</w:t>
      </w:r>
    </w:p>
    <w:p w:rsidR="00D23CFF" w:rsidRDefault="008563C4" w:rsidP="008563C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</w:t>
      </w:r>
      <w:r w:rsidR="00D23CFF" w:rsidRPr="008563C4">
        <w:rPr>
          <w:rFonts w:ascii="Times New Roman" w:hAnsi="Times New Roman" w:cs="Times New Roman"/>
          <w:sz w:val="28"/>
          <w:szCs w:val="28"/>
        </w:rPr>
        <w:t xml:space="preserve"> ему подсказывает куда идти</w:t>
      </w:r>
      <w:r>
        <w:rPr>
          <w:rFonts w:ascii="Times New Roman" w:hAnsi="Times New Roman" w:cs="Times New Roman"/>
          <w:sz w:val="28"/>
          <w:szCs w:val="28"/>
        </w:rPr>
        <w:t>. Выигрывает та команда, которая за 3 минуты соберёт больше мячей и получит 2 очка, а проигравшая 1 очко.</w:t>
      </w:r>
    </w:p>
    <w:p w:rsidR="008563C4" w:rsidRPr="008563C4" w:rsidRDefault="008563C4" w:rsidP="008563C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23CFF" w:rsidRPr="00D23CFF" w:rsidRDefault="00853DB9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23CFF" w:rsidRPr="00D23CFF">
        <w:rPr>
          <w:rFonts w:ascii="Times New Roman" w:hAnsi="Times New Roman" w:cs="Times New Roman"/>
          <w:b/>
          <w:sz w:val="28"/>
          <w:szCs w:val="28"/>
        </w:rPr>
        <w:t xml:space="preserve">7. «Эстафета» 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sz w:val="28"/>
          <w:szCs w:val="28"/>
        </w:rPr>
        <w:t xml:space="preserve">Оббежать кегли и вернуться </w:t>
      </w:r>
      <w:proofErr w:type="spellStart"/>
      <w:proofErr w:type="gramStart"/>
      <w:r w:rsidRPr="00D23CFF">
        <w:rPr>
          <w:rFonts w:ascii="Times New Roman" w:hAnsi="Times New Roman" w:cs="Times New Roman"/>
          <w:sz w:val="28"/>
          <w:szCs w:val="28"/>
        </w:rPr>
        <w:t>вернуться</w:t>
      </w:r>
      <w:proofErr w:type="spellEnd"/>
      <w:proofErr w:type="gramEnd"/>
      <w:r w:rsidRPr="00D23CFF">
        <w:rPr>
          <w:rFonts w:ascii="Times New Roman" w:hAnsi="Times New Roman" w:cs="Times New Roman"/>
          <w:sz w:val="28"/>
          <w:szCs w:val="28"/>
        </w:rPr>
        <w:t xml:space="preserve"> обратно.</w:t>
      </w:r>
      <w:r w:rsidRPr="00D23C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23C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29BF3D" wp14:editId="3E9A6E44">
            <wp:extent cx="173355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563C4" w:rsidRPr="00853DB9" w:rsidRDefault="00853DB9" w:rsidP="00853DB9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DB9">
        <w:rPr>
          <w:rFonts w:ascii="Times New Roman" w:hAnsi="Times New Roman" w:cs="Times New Roman"/>
          <w:b/>
          <w:sz w:val="28"/>
          <w:szCs w:val="28"/>
          <w:u w:val="single"/>
        </w:rPr>
        <w:t>Пока жюри подводит итоги, мы отгадаем з</w:t>
      </w:r>
      <w:r w:rsidR="008563C4" w:rsidRPr="00853DB9">
        <w:rPr>
          <w:rFonts w:ascii="Times New Roman" w:hAnsi="Times New Roman" w:cs="Times New Roman"/>
          <w:b/>
          <w:sz w:val="28"/>
          <w:szCs w:val="28"/>
          <w:u w:val="single"/>
        </w:rPr>
        <w:t>агадки:</w:t>
      </w:r>
    </w:p>
    <w:p w:rsidR="00853DB9" w:rsidRDefault="00853DB9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Воздух режет ловко-ловко,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Ну а между них веревка.</w:t>
      </w:r>
    </w:p>
    <w:p w:rsidR="008563C4" w:rsidRPr="008563C4" w:rsidRDefault="008563C4" w:rsidP="00853DB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Это длинная... (скакалка) 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 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Мы физически активны,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С ним мы станем быстры, сильны...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Закаляет нам натуру,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Укрепит мускулатуру.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Не нужны конфеты, торт,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Нужен нам один лишь... (спорт)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 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 </w:t>
      </w:r>
    </w:p>
    <w:p w:rsidR="008563C4" w:rsidRPr="008563C4" w:rsidRDefault="00853DB9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</w:t>
      </w:r>
      <w:r w:rsidR="008563C4" w:rsidRPr="008563C4">
        <w:rPr>
          <w:rFonts w:ascii="Times New Roman" w:hAnsi="Times New Roman" w:cs="Times New Roman"/>
          <w:sz w:val="28"/>
          <w:szCs w:val="28"/>
        </w:rPr>
        <w:t>соревнованиях</w:t>
      </w:r>
      <w:proofErr w:type="spellEnd"/>
      <w:r w:rsidR="008563C4" w:rsidRPr="008563C4">
        <w:rPr>
          <w:rFonts w:ascii="Times New Roman" w:hAnsi="Times New Roman" w:cs="Times New Roman"/>
          <w:sz w:val="28"/>
          <w:szCs w:val="28"/>
        </w:rPr>
        <w:t>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Впереди все время только он.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lastRenderedPageBreak/>
        <w:t>Как звучит, скажите, гордое название?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Знают все, что это... (чемпион)</w:t>
      </w:r>
    </w:p>
    <w:p w:rsidR="008563C4" w:rsidRPr="008563C4" w:rsidRDefault="008563C4" w:rsidP="00853DB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  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На уроке с ним можно играть,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Катать его и вращать.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Он будто бы буква «О»: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Круг, а внутри — ничего</w:t>
      </w:r>
      <w:proofErr w:type="gramStart"/>
      <w:r w:rsidRPr="00856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3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563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63C4">
        <w:rPr>
          <w:rFonts w:ascii="Times New Roman" w:hAnsi="Times New Roman" w:cs="Times New Roman"/>
          <w:sz w:val="28"/>
          <w:szCs w:val="28"/>
        </w:rPr>
        <w:t>бруч)</w:t>
      </w:r>
    </w:p>
    <w:p w:rsidR="008563C4" w:rsidRPr="008563C4" w:rsidRDefault="008563C4" w:rsidP="00853DB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  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Ноги, руки — все в движении,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Я ползу под потолок,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Мышцы — просто напряжение —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Сам себя поднять я смог.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Подо мной постелен мат,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Вверх я влез. Помог... (канат)</w:t>
      </w:r>
    </w:p>
    <w:p w:rsidR="008563C4" w:rsidRPr="008563C4" w:rsidRDefault="008563C4" w:rsidP="008563C4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8563C4">
        <w:rPr>
          <w:rFonts w:ascii="Times New Roman" w:hAnsi="Times New Roman" w:cs="Times New Roman"/>
          <w:sz w:val="28"/>
          <w:szCs w:val="28"/>
        </w:rPr>
        <w:t> </w:t>
      </w:r>
    </w:p>
    <w:p w:rsidR="008563C4" w:rsidRDefault="008563C4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D23CFF" w:rsidRP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3CFF">
        <w:rPr>
          <w:rFonts w:ascii="Times New Roman" w:hAnsi="Times New Roman" w:cs="Times New Roman"/>
          <w:sz w:val="28"/>
          <w:szCs w:val="28"/>
        </w:rPr>
        <w:t>Жюри подсчитывает количество</w:t>
      </w:r>
      <w:r w:rsidR="00853DB9">
        <w:rPr>
          <w:rFonts w:ascii="Times New Roman" w:hAnsi="Times New Roman" w:cs="Times New Roman"/>
          <w:sz w:val="28"/>
          <w:szCs w:val="28"/>
        </w:rPr>
        <w:t xml:space="preserve"> очков </w:t>
      </w:r>
      <w:r w:rsidRPr="00D23CFF">
        <w:rPr>
          <w:rFonts w:ascii="Times New Roman" w:hAnsi="Times New Roman" w:cs="Times New Roman"/>
          <w:sz w:val="28"/>
          <w:szCs w:val="28"/>
        </w:rPr>
        <w:t>и</w:t>
      </w:r>
      <w:r w:rsidR="00853DB9">
        <w:rPr>
          <w:rFonts w:ascii="Times New Roman" w:hAnsi="Times New Roman" w:cs="Times New Roman"/>
          <w:sz w:val="28"/>
          <w:szCs w:val="28"/>
        </w:rPr>
        <w:t xml:space="preserve"> </w:t>
      </w:r>
      <w:r w:rsidRPr="00D23CFF">
        <w:rPr>
          <w:rFonts w:ascii="Times New Roman" w:hAnsi="Times New Roman" w:cs="Times New Roman"/>
          <w:sz w:val="28"/>
          <w:szCs w:val="28"/>
        </w:rPr>
        <w:t>объявляет победителей.</w:t>
      </w:r>
    </w:p>
    <w:p w:rsidR="00D23CFF" w:rsidRDefault="00D23CFF" w:rsidP="00D23CFF">
      <w:pPr>
        <w:spacing w:after="20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3C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84EEC9" wp14:editId="17C964D2">
            <wp:simplePos x="0" y="0"/>
            <wp:positionH relativeFrom="column">
              <wp:posOffset>2905269</wp:posOffset>
            </wp:positionH>
            <wp:positionV relativeFrom="paragraph">
              <wp:posOffset>1945399</wp:posOffset>
            </wp:positionV>
            <wp:extent cx="174262" cy="8626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4" cy="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CFF">
        <w:rPr>
          <w:rFonts w:ascii="Times New Roman" w:hAnsi="Times New Roman" w:cs="Times New Roman"/>
          <w:b/>
          <w:sz w:val="28"/>
          <w:szCs w:val="28"/>
        </w:rPr>
        <w:t>Награждение команд.</w:t>
      </w:r>
    </w:p>
    <w:p w:rsidR="00853DB9" w:rsidRDefault="00853DB9" w:rsidP="00853DB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Всем спасибо за вниманье,</w:t>
      </w:r>
    </w:p>
    <w:p w:rsidR="00853DB9" w:rsidRDefault="00853DB9" w:rsidP="00853DB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весёлый звонкий смех,</w:t>
      </w:r>
    </w:p>
    <w:p w:rsidR="00853DB9" w:rsidRDefault="00853DB9" w:rsidP="00853DB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задор, соревнованье,</w:t>
      </w:r>
    </w:p>
    <w:p w:rsidR="00853DB9" w:rsidRPr="00D23CFF" w:rsidRDefault="00853DB9" w:rsidP="00853DB9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Обеспечивший успех.</w:t>
      </w:r>
    </w:p>
    <w:p w:rsidR="005978CF" w:rsidRDefault="005978CF">
      <w:bookmarkStart w:id="0" w:name="_GoBack"/>
      <w:bookmarkEnd w:id="0"/>
    </w:p>
    <w:sectPr w:rsidR="005978CF" w:rsidSect="00D23C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B57"/>
    <w:multiLevelType w:val="multilevel"/>
    <w:tmpl w:val="014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6A"/>
    <w:rsid w:val="00274C6A"/>
    <w:rsid w:val="00397D8B"/>
    <w:rsid w:val="005978CF"/>
    <w:rsid w:val="005B7E88"/>
    <w:rsid w:val="00853DB9"/>
    <w:rsid w:val="008563C4"/>
    <w:rsid w:val="008C5360"/>
    <w:rsid w:val="00D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8B"/>
  </w:style>
  <w:style w:type="paragraph" w:styleId="1">
    <w:name w:val="heading 1"/>
    <w:basedOn w:val="a"/>
    <w:next w:val="a"/>
    <w:link w:val="10"/>
    <w:uiPriority w:val="9"/>
    <w:qFormat/>
    <w:rsid w:val="00397D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7D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7D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7D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7D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97D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397D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40">
    <w:name w:val="Заголовок 4 Знак"/>
    <w:basedOn w:val="a0"/>
    <w:link w:val="4"/>
    <w:uiPriority w:val="9"/>
    <w:semiHidden/>
    <w:rsid w:val="00397D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7D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7D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7D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7D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D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7D8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97D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97D8B"/>
    <w:rPr>
      <w:b/>
      <w:bCs/>
      <w:spacing w:val="0"/>
    </w:rPr>
  </w:style>
  <w:style w:type="character" w:styleId="a9">
    <w:name w:val="Emphasis"/>
    <w:uiPriority w:val="20"/>
    <w:qFormat/>
    <w:rsid w:val="00397D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97D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97D8B"/>
  </w:style>
  <w:style w:type="paragraph" w:styleId="ac">
    <w:name w:val="List Paragraph"/>
    <w:basedOn w:val="a"/>
    <w:uiPriority w:val="34"/>
    <w:qFormat/>
    <w:rsid w:val="00397D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7D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7D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97D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97D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7D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97D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97D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97D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97D8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23C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3CF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23C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23CFF"/>
  </w:style>
  <w:style w:type="paragraph" w:customStyle="1" w:styleId="c6">
    <w:name w:val="c6"/>
    <w:basedOn w:val="a"/>
    <w:rsid w:val="00D23C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CFF"/>
  </w:style>
  <w:style w:type="paragraph" w:styleId="af7">
    <w:name w:val="Normal (Web)"/>
    <w:basedOn w:val="a"/>
    <w:uiPriority w:val="99"/>
    <w:semiHidden/>
    <w:unhideWhenUsed/>
    <w:rsid w:val="008563C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8B"/>
  </w:style>
  <w:style w:type="paragraph" w:styleId="1">
    <w:name w:val="heading 1"/>
    <w:basedOn w:val="a"/>
    <w:next w:val="a"/>
    <w:link w:val="10"/>
    <w:uiPriority w:val="9"/>
    <w:qFormat/>
    <w:rsid w:val="00397D8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7D8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97D8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D8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D8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D8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D8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D8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D8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D8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7D8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97D8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97D8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397D8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40">
    <w:name w:val="Заголовок 4 Знак"/>
    <w:basedOn w:val="a0"/>
    <w:link w:val="4"/>
    <w:uiPriority w:val="9"/>
    <w:semiHidden/>
    <w:rsid w:val="00397D8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97D8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97D8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97D8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97D8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97D8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7D8B"/>
    <w:rPr>
      <w:b/>
      <w:bCs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97D8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7D8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97D8B"/>
    <w:rPr>
      <w:b/>
      <w:bCs/>
      <w:spacing w:val="0"/>
    </w:rPr>
  </w:style>
  <w:style w:type="character" w:styleId="a9">
    <w:name w:val="Emphasis"/>
    <w:uiPriority w:val="20"/>
    <w:qFormat/>
    <w:rsid w:val="00397D8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97D8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97D8B"/>
  </w:style>
  <w:style w:type="paragraph" w:styleId="ac">
    <w:name w:val="List Paragraph"/>
    <w:basedOn w:val="a"/>
    <w:uiPriority w:val="34"/>
    <w:qFormat/>
    <w:rsid w:val="00397D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D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97D8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97D8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97D8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97D8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97D8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97D8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97D8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97D8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97D8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23C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3CF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23C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23CFF"/>
  </w:style>
  <w:style w:type="paragraph" w:customStyle="1" w:styleId="c6">
    <w:name w:val="c6"/>
    <w:basedOn w:val="a"/>
    <w:rsid w:val="00D23CF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CFF"/>
  </w:style>
  <w:style w:type="paragraph" w:styleId="af7">
    <w:name w:val="Normal (Web)"/>
    <w:basedOn w:val="a"/>
    <w:uiPriority w:val="99"/>
    <w:semiHidden/>
    <w:unhideWhenUsed/>
    <w:rsid w:val="00856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2017-11-06T15:38:00Z</dcterms:created>
  <dcterms:modified xsi:type="dcterms:W3CDTF">2017-11-06T16:07:00Z</dcterms:modified>
</cp:coreProperties>
</file>