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0B" w:rsidRDefault="00A9740B" w:rsidP="00A9740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r w:rsidRPr="00A9740B">
        <w:rPr>
          <w:rFonts w:ascii="Times New Roman" w:eastAsia="Times New Roman" w:hAnsi="Times New Roman" w:cs="Times New Roman"/>
          <w:b/>
          <w:bCs/>
          <w:kern w:val="36"/>
          <w:sz w:val="48"/>
          <w:szCs w:val="48"/>
          <w:lang w:eastAsia="ru-RU"/>
        </w:rPr>
        <w:t>Проблемы речевого развития детей дошкольного возраста</w:t>
      </w:r>
    </w:p>
    <w:p w:rsidR="00A9740B" w:rsidRPr="00A9740B" w:rsidRDefault="00A9740B" w:rsidP="00A9740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Речь-это удивительное сильное средство,</w:t>
      </w:r>
    </w:p>
    <w:p w:rsidR="00A9740B" w:rsidRPr="00A9740B" w:rsidRDefault="00A9740B" w:rsidP="00A9740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но нужно иметь много ума,</w:t>
      </w:r>
    </w:p>
    <w:p w:rsidR="00A9740B" w:rsidRPr="00A9740B" w:rsidRDefault="00A9740B" w:rsidP="00A9740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чтобы пользоваться им.</w:t>
      </w:r>
    </w:p>
    <w:p w:rsidR="00A9740B" w:rsidRPr="00A9740B" w:rsidRDefault="00A9740B" w:rsidP="00A9740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Г. Гегель.</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Говорят, первое впечатление о человеке бывает обманчивым. Возможно, если судить по внешности, материальному положению или по каким-либо другим критериям, но только не по культуре речи. </w:t>
      </w:r>
      <w:r w:rsidRPr="00A9740B">
        <w:rPr>
          <w:rFonts w:ascii="Times New Roman" w:eastAsia="Times New Roman" w:hAnsi="Times New Roman" w:cs="Times New Roman"/>
          <w:sz w:val="28"/>
          <w:szCs w:val="28"/>
          <w:lang w:eastAsia="ru-RU"/>
        </w:rPr>
        <w:br/>
      </w:r>
      <w:r w:rsidRPr="00A9740B">
        <w:rPr>
          <w:rFonts w:ascii="Times New Roman" w:eastAsia="Times New Roman" w:hAnsi="Times New Roman" w:cs="Times New Roman"/>
          <w:sz w:val="24"/>
          <w:szCs w:val="24"/>
          <w:lang w:eastAsia="ru-RU"/>
        </w:rPr>
        <w:br/>
      </w:r>
      <w:r w:rsidRPr="00A9740B">
        <w:rPr>
          <w:rFonts w:ascii="Times New Roman" w:eastAsia="Times New Roman" w:hAnsi="Times New Roman" w:cs="Times New Roman"/>
          <w:sz w:val="28"/>
          <w:szCs w:val="28"/>
          <w:lang w:eastAsia="ru-RU"/>
        </w:rPr>
        <w:t xml:space="preserve">Правильно говорить в наше время могут не многие. Своей речью мы пользуемся для того, что бы передать свои мысли. </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Главной потребностью и функцией – является для нас речь. Этим мы отличаемся от животных. Через общение человека с другими людьми мы реализуем себя, как личность.</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Невозможно, без оценки речевого развития, судить о начале развития личности ребёнка дошкольного возраста.                                                                                        </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В дошкольном детстве в основном завершается долгий и сложный процесс овладения речью. 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Как считают психологи, язык для ребенка становится действительно родным.</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Развивается звуковая сторона речи. Младшие дошкольники начинают осознавать особенности своего произношения. Но у них еще сохраняются и предшествующие способы восприятия звуков, благодаря чему они узнают неправильно произнесенные детские слова. Позже формируются тонкие и дифференцированные звуковые образы слов и отдельных звуков, ребенок перестает узнавать неверно сказанные слова, он и слышит, и говорит правильно. К концу дошкольного возраста завершается процесс фонематического развития.</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Интенсивно растет словарный состав речи. Как и на предыдущем возрастном этапе, здесь велики индивидуальные различия: у одних детей словарный запас оказывается больше, у других – меньше, что зависит от условий их жизни, от того, как и сколько с ними общаются близкие взрослые. Приведем </w:t>
      </w:r>
      <w:r w:rsidRPr="00A9740B">
        <w:rPr>
          <w:rFonts w:ascii="Times New Roman" w:eastAsia="Times New Roman" w:hAnsi="Times New Roman" w:cs="Times New Roman"/>
          <w:sz w:val="28"/>
          <w:szCs w:val="28"/>
          <w:lang w:eastAsia="ru-RU"/>
        </w:rPr>
        <w:lastRenderedPageBreak/>
        <w:t>средние данные по В. Штерну. В 1,5 года ребенок активно использует примерно 100 слов, в 3 года – 1000-1100, в 6 лет – 2500-3000 слов.</w:t>
      </w:r>
    </w:p>
    <w:p w:rsidR="00A9740B" w:rsidRPr="00A9740B" w:rsidRDefault="00A9740B" w:rsidP="00A9740B">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9740B">
        <w:rPr>
          <w:rFonts w:ascii="Times New Roman" w:eastAsia="Times New Roman" w:hAnsi="Times New Roman" w:cs="Times New Roman"/>
          <w:b/>
          <w:bCs/>
          <w:sz w:val="28"/>
          <w:szCs w:val="28"/>
          <w:lang w:eastAsia="ru-RU"/>
        </w:rPr>
        <w:t>Типичные проблемы развития речи дошкольника:</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 Односложная, состоящая лишь из простых предложений речь (так называемая "ситуативная" речь). Неспособность грамматически правильно построить распространенное предложение. </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 Бедность речи. Недостаточный словарный запас. </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 Замусоривание речи сленговыми словами (результат просмотров телевизионных передач), употребление нелитературных слов и выражений. </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 Бедная диалогическая речь: неспособность грамотно и доступно сформулировать вопрос, построить краткий или развернутый ответ, если это необходимо и уместно. </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 Неспособность построить монолог: например, сюжетный или описательный рассказ на предложенную тему, пересказ текста своими словами. (А ведь к школе приобрести это умение просто необходимо!) </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 Отсутствие логического обоснования своих утверждений и выводов. </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 Отсутствие навыков культуры речи: неумение использовать интонации, регулировать громкость голоса и темп речи и т. д. </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 Плохая дикция. </w:t>
      </w:r>
    </w:p>
    <w:p w:rsidR="00A9740B" w:rsidRPr="00A9740B" w:rsidRDefault="00A9740B" w:rsidP="00A9740B">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A9740B">
        <w:rPr>
          <w:rFonts w:ascii="Times New Roman" w:eastAsia="Times New Roman" w:hAnsi="Times New Roman" w:cs="Times New Roman"/>
          <w:b/>
          <w:bCs/>
          <w:sz w:val="28"/>
          <w:szCs w:val="28"/>
          <w:lang w:eastAsia="ru-RU"/>
        </w:rPr>
        <w:t xml:space="preserve">       Как развивать?</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   Многие родители полагаются в решении проблемы развития речи на </w:t>
      </w:r>
      <w:hyperlink r:id="rId6" w:tgtFrame="_blank" w:history="1">
        <w:r w:rsidRPr="00A9740B">
          <w:rPr>
            <w:rFonts w:ascii="Times New Roman" w:eastAsia="Times New Roman" w:hAnsi="Times New Roman" w:cs="Times New Roman"/>
            <w:sz w:val="28"/>
            <w:szCs w:val="28"/>
            <w:lang w:eastAsia="ru-RU"/>
          </w:rPr>
          <w:t>детский сад</w:t>
        </w:r>
      </w:hyperlink>
      <w:r w:rsidRPr="00A9740B">
        <w:rPr>
          <w:rFonts w:ascii="Times New Roman" w:eastAsia="Times New Roman" w:hAnsi="Times New Roman" w:cs="Times New Roman"/>
          <w:sz w:val="28"/>
          <w:szCs w:val="28"/>
          <w:lang w:eastAsia="ru-RU"/>
        </w:rPr>
        <w:t xml:space="preserve">. Считается, что планомерные занятия в группе помогут малышу в этом нелегком деле. Очень часто надежды эти не оправданы: во многих детских садах развитию речи не уделяется достаточного внимания. Но даже если вам повезло с садиком, и родной речи на занятиях отведено достойное место, все же имеет смысл проследить: достаточно ли у крохи развивается дикция, словарный запас, умение использовать интонацию, строить диалог, развернутые ответы, содержащие  обоснование (доказательство). Если нет – придется подумать, как разнообразить речевую практику дошколенка дома. </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A9740B">
        <w:rPr>
          <w:rFonts w:ascii="Times New Roman" w:eastAsia="Times New Roman" w:hAnsi="Times New Roman" w:cs="Times New Roman"/>
          <w:b/>
          <w:sz w:val="32"/>
          <w:szCs w:val="32"/>
          <w:lang w:eastAsia="ru-RU"/>
        </w:rPr>
        <w:t>Нормальное развитие речи у дошкольников происходит с помощью комплекса упражнений:</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b/>
          <w:sz w:val="32"/>
          <w:szCs w:val="32"/>
          <w:lang w:eastAsia="ru-RU"/>
        </w:rPr>
      </w:pPr>
      <w:r w:rsidRPr="00A9740B">
        <w:rPr>
          <w:rFonts w:ascii="Times New Roman" w:eastAsia="Times New Roman" w:hAnsi="Times New Roman" w:cs="Times New Roman"/>
          <w:b/>
          <w:sz w:val="32"/>
          <w:szCs w:val="32"/>
          <w:lang w:eastAsia="ru-RU"/>
        </w:rPr>
        <w:t>Упражнение для развития речи дошкольников: «Разговор по картинке».</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lastRenderedPageBreak/>
        <w:t>Данное упражнение для развития речи дошкольников подойдет для деток от трех до шести лет и направлено на формирование связной речи. Для последовательной беседы подойдет всякая желательно сюжетная, красивая картинка. Лучше всего упражнение выполнять, когда читаете книжки, собираете паззл или любой другой интересной игрой, чтобы у крохи не возникало чувства «нудного урока». Ваша задача заключается увлечь ребенка простой игрой «вопрос-ответ». Задайте разнообразные вопросы с применением полного «ассортимента» вопросительных слов: Когда? Почему? Зачем? и др. Чтобы ребенок начал говорить, употребляйте вступительные фразы («А ты думаешь?», «А тебе встречалось такое…») либо предположения («А вот если …», «Может здесь хотели сказать...», «А ты как бы поступил…»). Если ребенок затрудняется ответить, помогите ему выстроить предложение, покажите, о чем и как рассказать[4].</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9740B">
        <w:rPr>
          <w:rFonts w:ascii="Times New Roman" w:eastAsia="Times New Roman" w:hAnsi="Times New Roman" w:cs="Times New Roman"/>
          <w:b/>
          <w:sz w:val="28"/>
          <w:szCs w:val="28"/>
          <w:lang w:eastAsia="ru-RU"/>
        </w:rPr>
        <w:t>Упражнение для развития речи дошкольников: «Маленький – большой»</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Выполняя это упражнение с ребенком старше двух лет до пяти, используйте любимую книжку с картинками, а лучше его игрушки. Рассмотрите с малышом иллюстрации, и попросите назвать, что он увидел. К примеру:</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Посмотри, а кто это на картинке?</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Кошка и котята.</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А какая кошка?</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Большая.</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Да, кошка больше чем ее маленькие котята. Кошка высокая, а котята ниже ее ростом.</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 А как ты думаешь, </w:t>
      </w:r>
      <w:proofErr w:type="gramStart"/>
      <w:r w:rsidRPr="00A9740B">
        <w:rPr>
          <w:rFonts w:ascii="Times New Roman" w:eastAsia="Times New Roman" w:hAnsi="Times New Roman" w:cs="Times New Roman"/>
          <w:sz w:val="28"/>
          <w:szCs w:val="28"/>
          <w:lang w:eastAsia="ru-RU"/>
        </w:rPr>
        <w:t>котята</w:t>
      </w:r>
      <w:proofErr w:type="gramEnd"/>
      <w:r w:rsidRPr="00A9740B">
        <w:rPr>
          <w:rFonts w:ascii="Times New Roman" w:eastAsia="Times New Roman" w:hAnsi="Times New Roman" w:cs="Times New Roman"/>
          <w:sz w:val="28"/>
          <w:szCs w:val="28"/>
          <w:lang w:eastAsia="ru-RU"/>
        </w:rPr>
        <w:t xml:space="preserve"> когда вырастут тоже будут большие?</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И так далее.</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В продаже есть специальные книжки и игры, которые направлены на развитие данной стороны речи. В них собраны задания и тексты, которые научат ребенка найти близкие слова по смыслу, запомнить значения слов.</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9740B">
        <w:rPr>
          <w:rFonts w:ascii="Times New Roman" w:eastAsia="Times New Roman" w:hAnsi="Times New Roman" w:cs="Times New Roman"/>
          <w:b/>
          <w:sz w:val="28"/>
          <w:szCs w:val="28"/>
          <w:lang w:eastAsia="ru-RU"/>
        </w:rPr>
        <w:t xml:space="preserve">Чтение </w:t>
      </w:r>
      <w:proofErr w:type="spellStart"/>
      <w:r w:rsidRPr="00A9740B">
        <w:rPr>
          <w:rFonts w:ascii="Times New Roman" w:eastAsia="Times New Roman" w:hAnsi="Times New Roman" w:cs="Times New Roman"/>
          <w:b/>
          <w:sz w:val="28"/>
          <w:szCs w:val="28"/>
          <w:lang w:eastAsia="ru-RU"/>
        </w:rPr>
        <w:t>потешек</w:t>
      </w:r>
      <w:proofErr w:type="spellEnd"/>
      <w:r w:rsidRPr="00A9740B">
        <w:rPr>
          <w:rFonts w:ascii="Times New Roman" w:eastAsia="Times New Roman" w:hAnsi="Times New Roman" w:cs="Times New Roman"/>
          <w:b/>
          <w:sz w:val="28"/>
          <w:szCs w:val="28"/>
          <w:lang w:eastAsia="ru-RU"/>
        </w:rPr>
        <w:t xml:space="preserve"> и пение колыбельных.</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Начиная с момента рождения, читайте крохе </w:t>
      </w:r>
      <w:proofErr w:type="spellStart"/>
      <w:r w:rsidRPr="00A9740B">
        <w:rPr>
          <w:rFonts w:ascii="Times New Roman" w:eastAsia="Times New Roman" w:hAnsi="Times New Roman" w:cs="Times New Roman"/>
          <w:sz w:val="28"/>
          <w:szCs w:val="28"/>
          <w:lang w:eastAsia="ru-RU"/>
        </w:rPr>
        <w:t>потешки</w:t>
      </w:r>
      <w:proofErr w:type="spellEnd"/>
      <w:r w:rsidRPr="00A9740B">
        <w:rPr>
          <w:rFonts w:ascii="Times New Roman" w:eastAsia="Times New Roman" w:hAnsi="Times New Roman" w:cs="Times New Roman"/>
          <w:sz w:val="28"/>
          <w:szCs w:val="28"/>
          <w:lang w:eastAsia="ru-RU"/>
        </w:rPr>
        <w:t>, сказки, пойте колыбельные песни каждый день. Весьма полезно читать перед сном. Читая, проследите, чтобы произношение было ясным и четким, эмоционально правильно окрашенным.</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9740B">
        <w:rPr>
          <w:rFonts w:ascii="Times New Roman" w:eastAsia="Times New Roman" w:hAnsi="Times New Roman" w:cs="Times New Roman"/>
          <w:sz w:val="28"/>
          <w:szCs w:val="28"/>
          <w:lang w:eastAsia="ru-RU"/>
        </w:rPr>
        <w:lastRenderedPageBreak/>
        <w:t>Потешки</w:t>
      </w:r>
      <w:proofErr w:type="spellEnd"/>
      <w:r w:rsidRPr="00A9740B">
        <w:rPr>
          <w:rFonts w:ascii="Times New Roman" w:eastAsia="Times New Roman" w:hAnsi="Times New Roman" w:cs="Times New Roman"/>
          <w:sz w:val="28"/>
          <w:szCs w:val="28"/>
          <w:lang w:eastAsia="ru-RU"/>
        </w:rPr>
        <w:t xml:space="preserve"> и колыбельные обогащают словарный запас детей за счет, содержания сведений </w:t>
      </w:r>
      <w:proofErr w:type="gramStart"/>
      <w:r w:rsidRPr="00A9740B">
        <w:rPr>
          <w:rFonts w:ascii="Times New Roman" w:eastAsia="Times New Roman" w:hAnsi="Times New Roman" w:cs="Times New Roman"/>
          <w:sz w:val="28"/>
          <w:szCs w:val="28"/>
          <w:lang w:eastAsia="ru-RU"/>
        </w:rPr>
        <w:t>об</w:t>
      </w:r>
      <w:proofErr w:type="gramEnd"/>
      <w:r w:rsidRPr="00A9740B">
        <w:rPr>
          <w:rFonts w:ascii="Times New Roman" w:eastAsia="Times New Roman" w:hAnsi="Times New Roman" w:cs="Times New Roman"/>
          <w:sz w:val="28"/>
          <w:szCs w:val="28"/>
          <w:lang w:eastAsia="ru-RU"/>
        </w:rPr>
        <w:t xml:space="preserve"> </w:t>
      </w:r>
      <w:proofErr w:type="gramStart"/>
      <w:r w:rsidRPr="00A9740B">
        <w:rPr>
          <w:rFonts w:ascii="Times New Roman" w:eastAsia="Times New Roman" w:hAnsi="Times New Roman" w:cs="Times New Roman"/>
          <w:sz w:val="28"/>
          <w:szCs w:val="28"/>
          <w:lang w:eastAsia="ru-RU"/>
        </w:rPr>
        <w:t>окружающим</w:t>
      </w:r>
      <w:proofErr w:type="gramEnd"/>
      <w:r w:rsidRPr="00A9740B">
        <w:rPr>
          <w:rFonts w:ascii="Times New Roman" w:eastAsia="Times New Roman" w:hAnsi="Times New Roman" w:cs="Times New Roman"/>
          <w:sz w:val="28"/>
          <w:szCs w:val="28"/>
          <w:lang w:eastAsia="ru-RU"/>
        </w:rPr>
        <w:t xml:space="preserve"> мире и предметах, они учат детей создавать однокоренные слова (к примеру, «</w:t>
      </w:r>
      <w:proofErr w:type="spellStart"/>
      <w:r w:rsidRPr="00A9740B">
        <w:rPr>
          <w:rFonts w:ascii="Times New Roman" w:eastAsia="Times New Roman" w:hAnsi="Times New Roman" w:cs="Times New Roman"/>
          <w:sz w:val="28"/>
          <w:szCs w:val="28"/>
          <w:lang w:eastAsia="ru-RU"/>
        </w:rPr>
        <w:t>котенька</w:t>
      </w:r>
      <w:proofErr w:type="spellEnd"/>
      <w:r w:rsidRPr="00A9740B">
        <w:rPr>
          <w:rFonts w:ascii="Times New Roman" w:eastAsia="Times New Roman" w:hAnsi="Times New Roman" w:cs="Times New Roman"/>
          <w:sz w:val="28"/>
          <w:szCs w:val="28"/>
          <w:lang w:eastAsia="ru-RU"/>
        </w:rPr>
        <w:t>», «</w:t>
      </w:r>
      <w:proofErr w:type="spellStart"/>
      <w:r w:rsidRPr="00A9740B">
        <w:rPr>
          <w:rFonts w:ascii="Times New Roman" w:eastAsia="Times New Roman" w:hAnsi="Times New Roman" w:cs="Times New Roman"/>
          <w:sz w:val="28"/>
          <w:szCs w:val="28"/>
          <w:lang w:eastAsia="ru-RU"/>
        </w:rPr>
        <w:t>котя</w:t>
      </w:r>
      <w:proofErr w:type="spellEnd"/>
      <w:r w:rsidRPr="00A9740B">
        <w:rPr>
          <w:rFonts w:ascii="Times New Roman" w:eastAsia="Times New Roman" w:hAnsi="Times New Roman" w:cs="Times New Roman"/>
          <w:sz w:val="28"/>
          <w:szCs w:val="28"/>
          <w:lang w:eastAsia="ru-RU"/>
        </w:rPr>
        <w:t>», «</w:t>
      </w:r>
      <w:proofErr w:type="spellStart"/>
      <w:r w:rsidRPr="00A9740B">
        <w:rPr>
          <w:rFonts w:ascii="Times New Roman" w:eastAsia="Times New Roman" w:hAnsi="Times New Roman" w:cs="Times New Roman"/>
          <w:sz w:val="28"/>
          <w:szCs w:val="28"/>
          <w:lang w:eastAsia="ru-RU"/>
        </w:rPr>
        <w:t>коток</w:t>
      </w:r>
      <w:proofErr w:type="spellEnd"/>
      <w:r w:rsidRPr="00A9740B">
        <w:rPr>
          <w:rFonts w:ascii="Times New Roman" w:eastAsia="Times New Roman" w:hAnsi="Times New Roman" w:cs="Times New Roman"/>
          <w:sz w:val="28"/>
          <w:szCs w:val="28"/>
          <w:lang w:eastAsia="ru-RU"/>
        </w:rPr>
        <w:t>»), а благодаря позитивной эмоциональной окраске освоение более успешно.</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9740B">
        <w:rPr>
          <w:rFonts w:ascii="Times New Roman" w:eastAsia="Times New Roman" w:hAnsi="Times New Roman" w:cs="Times New Roman"/>
          <w:b/>
          <w:sz w:val="28"/>
          <w:szCs w:val="28"/>
          <w:lang w:eastAsia="ru-RU"/>
        </w:rPr>
        <w:t>Упражнение для развития речи дошкольников: «Журналист».</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Этим упражнением можно заниматься с детьми старше 4 лет. Сделайте ребенку предложение взять интервью, как журналисту. Вы будете известным актером или спортсменом, а малыш подготовит статью о Вас. Список задаваемых вопросов и развернутых ответов готовьте вместе! Вы не просто весело проведете время с ребенком, но и будете развивать диалоговую речь малыша.</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9740B">
        <w:rPr>
          <w:rFonts w:ascii="Times New Roman" w:eastAsia="Times New Roman" w:hAnsi="Times New Roman" w:cs="Times New Roman"/>
          <w:b/>
          <w:sz w:val="28"/>
          <w:szCs w:val="28"/>
          <w:lang w:eastAsia="ru-RU"/>
        </w:rPr>
        <w:t>Упражнение для развития речи дошкольников: «Загадка».</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Игра подходит детям трех-семи лет. Разгадывание загадок многосторонне развивает речь. В загадках даются более яркие признаки явлений и предметов, которые имеют сжатую форму. Угадывание загадок развивает у детей способность анализировать, обобщать, делать выводы и уметь выделять типичные признаки предмета. Отдельные загадки обогатят словарь детей из-за многозначности слов. И, безусловно, учат образно мыслить.</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Упражнение для развития речи дошкольников: «Что это значит?» (возраст детей старше пяти лет)</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Эмоциональная окраска и интонация речи имеют </w:t>
      </w:r>
      <w:proofErr w:type="gramStart"/>
      <w:r w:rsidRPr="00A9740B">
        <w:rPr>
          <w:rFonts w:ascii="Times New Roman" w:eastAsia="Times New Roman" w:hAnsi="Times New Roman" w:cs="Times New Roman"/>
          <w:sz w:val="28"/>
          <w:szCs w:val="28"/>
          <w:lang w:eastAsia="ru-RU"/>
        </w:rPr>
        <w:t>важное значение</w:t>
      </w:r>
      <w:proofErr w:type="gramEnd"/>
      <w:r w:rsidRPr="00A9740B">
        <w:rPr>
          <w:rFonts w:ascii="Times New Roman" w:eastAsia="Times New Roman" w:hAnsi="Times New Roman" w:cs="Times New Roman"/>
          <w:sz w:val="28"/>
          <w:szCs w:val="28"/>
          <w:lang w:eastAsia="ru-RU"/>
        </w:rPr>
        <w:t xml:space="preserve">, потому, что собственно по тону, мы нередко узнаем о настроении говорящего и значение того, что он нам доносит. Чтобы представить детям насколько важна данная сторона речи нужно </w:t>
      </w:r>
      <w:proofErr w:type="gramStart"/>
      <w:r w:rsidRPr="00A9740B">
        <w:rPr>
          <w:rFonts w:ascii="Times New Roman" w:eastAsia="Times New Roman" w:hAnsi="Times New Roman" w:cs="Times New Roman"/>
          <w:sz w:val="28"/>
          <w:szCs w:val="28"/>
          <w:lang w:eastAsia="ru-RU"/>
        </w:rPr>
        <w:t>использовать</w:t>
      </w:r>
      <w:proofErr w:type="gramEnd"/>
      <w:r w:rsidRPr="00A9740B">
        <w:rPr>
          <w:rFonts w:ascii="Times New Roman" w:eastAsia="Times New Roman" w:hAnsi="Times New Roman" w:cs="Times New Roman"/>
          <w:sz w:val="28"/>
          <w:szCs w:val="28"/>
          <w:lang w:eastAsia="ru-RU"/>
        </w:rPr>
        <w:t xml:space="preserve"> фразеологизмы русского языка и народные пословицы и поговорки. Точно и лаконично выявлены во фразеологизмах народных сказок не только мысли и идеи, но и их эмоциональная окраска (поощрение, осуждение, радость, ласка, грусть, злость и т.д.). Рассказывайте ребенку ряд пословиц или фразеологизмов. Подумайте, что бы они смогли значить.</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К примеру, что означает «бить баклуши», «задать головомойку», «повесить нос». Ознакомление с фразеологизмами улучшает фантазию и развивает мышление.</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9740B">
        <w:rPr>
          <w:rFonts w:ascii="Times New Roman" w:eastAsia="Times New Roman" w:hAnsi="Times New Roman" w:cs="Times New Roman"/>
          <w:b/>
          <w:sz w:val="28"/>
          <w:szCs w:val="28"/>
          <w:lang w:eastAsia="ru-RU"/>
        </w:rPr>
        <w:t>Скороговорки и поговорки.</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Произносить скороговорки и поговорки – полезно для детей разного возраста, даже если дикция ребенка на первый взгляд в норме. У дошкольников еще довольно плохо работает и скоординирован речевой аппарат. Встречаются дети, которые выговаривая слова, спешат, заглатывают </w:t>
      </w:r>
      <w:r w:rsidRPr="00A9740B">
        <w:rPr>
          <w:rFonts w:ascii="Times New Roman" w:eastAsia="Times New Roman" w:hAnsi="Times New Roman" w:cs="Times New Roman"/>
          <w:sz w:val="28"/>
          <w:szCs w:val="28"/>
          <w:lang w:eastAsia="ru-RU"/>
        </w:rPr>
        <w:lastRenderedPageBreak/>
        <w:t>окончания, а иные, напротив, медленно говорят и слишком затягивают слова. Необходимо запомнить - дикция формируется при помощи особых занятий, ведь никто не владеет безупречным произношением от природы. Поэтому употребляйте добрые и старые скороговорки, и речь вашего малыша станет значительно лучше.</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Работая над проблемой развития речи у детей дошкольного возраста, педагоги часто допускают ошибки следующего характера: </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 Педагоги излишне много говорят сами, не обеспечивают активную речевую практику детей. Часто, ставя вопрос, они не дают ребёнку подумать, торопятся ответить сами или наоборот "вытягивают" ответ. Важно обеспечить речевую активность всех детей.</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У детей не формируется, в должной мере, умение слушать других. Речевая активность это не только говорение, но и слушание, восприятие речи. Важно приучать детей слушать педагога с первого раза.</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Педагоги повторяют детские ответы, и дети не привыкают говорить ясно, достаточно громко, понятно для слушателей.</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Очень часто педагоги требуют от ребёнка только "полных" ответов. Ответы детей могут быть и краткими, и развёрнутыми. Ответ зависит от типа вопроса.</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 Выделены  факторы успешного речевого развития детей, которые являются своеобразной памяткой для родителей:</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Эмоциональное общение с ребёнком с момента рождения.</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w:t>
      </w:r>
      <w:r w:rsidRPr="00A9740B">
        <w:rPr>
          <w:rFonts w:ascii="Times New Roman" w:eastAsia="Times New Roman" w:hAnsi="Times New Roman" w:cs="Times New Roman"/>
          <w:color w:val="0000FF"/>
          <w:sz w:val="24"/>
          <w:szCs w:val="24"/>
          <w:u w:val="single"/>
          <w:lang w:eastAsia="ru-RU"/>
        </w:rPr>
        <w:t xml:space="preserve"> </w:t>
      </w:r>
      <w:r w:rsidRPr="00A9740B">
        <w:rPr>
          <w:rFonts w:ascii="Times New Roman" w:eastAsia="Times New Roman" w:hAnsi="Times New Roman" w:cs="Times New Roman"/>
          <w:sz w:val="24"/>
          <w:szCs w:val="24"/>
          <w:lang w:eastAsia="ru-RU"/>
        </w:rPr>
        <w:t xml:space="preserve"> </w:t>
      </w:r>
      <w:r w:rsidRPr="00A9740B">
        <w:rPr>
          <w:rFonts w:ascii="Times New Roman" w:eastAsia="Times New Roman" w:hAnsi="Times New Roman" w:cs="Times New Roman"/>
          <w:sz w:val="28"/>
          <w:szCs w:val="28"/>
          <w:lang w:eastAsia="ru-RU"/>
        </w:rPr>
        <w:t>Речь взрослого - пример для подражания.</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Развивать мелкую моторику руки, это ведёт к развитию речи.</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Совместные игры взрослого и ребёнка.</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Чтение художественной литературы, разучивание стихов.</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Удовлетворение любознательности ребёнка, ответы на все его "почему".</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40B">
        <w:rPr>
          <w:rFonts w:ascii="Times New Roman" w:eastAsia="Times New Roman" w:hAnsi="Times New Roman" w:cs="Times New Roman"/>
          <w:sz w:val="28"/>
          <w:szCs w:val="28"/>
          <w:lang w:eastAsia="ru-RU"/>
        </w:rPr>
        <w:t>- Совместные выезды на природу, экскурсии, посещения музеев</w:t>
      </w:r>
      <w:r w:rsidRPr="00A9740B">
        <w:rPr>
          <w:rFonts w:ascii="Times New Roman" w:eastAsia="Times New Roman" w:hAnsi="Times New Roman" w:cs="Times New Roman"/>
          <w:sz w:val="24"/>
          <w:szCs w:val="24"/>
          <w:lang w:eastAsia="ru-RU"/>
        </w:rPr>
        <w:t>.</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9740B">
        <w:rPr>
          <w:rFonts w:ascii="Times New Roman" w:eastAsia="Times New Roman" w:hAnsi="Times New Roman" w:cs="Times New Roman"/>
          <w:b/>
          <w:sz w:val="24"/>
          <w:szCs w:val="24"/>
          <w:lang w:eastAsia="ru-RU"/>
        </w:rPr>
        <w:t> </w:t>
      </w:r>
    </w:p>
    <w:p w:rsidR="00A9740B" w:rsidRPr="00A9740B" w:rsidRDefault="00A9740B" w:rsidP="00A9740B">
      <w:pPr>
        <w:jc w:val="both"/>
        <w:rPr>
          <w:rFonts w:ascii="Times New Roman" w:eastAsia="Times New Roman" w:hAnsi="Times New Roman" w:cs="Times New Roman"/>
          <w:sz w:val="28"/>
          <w:szCs w:val="28"/>
          <w:lang w:eastAsia="ru-RU"/>
        </w:rPr>
      </w:pPr>
      <w:r w:rsidRPr="00A9740B">
        <w:rPr>
          <w:b/>
          <w:sz w:val="28"/>
          <w:szCs w:val="28"/>
        </w:rPr>
        <w:t xml:space="preserve"> </w:t>
      </w:r>
      <w:r w:rsidRPr="00A9740B">
        <w:rPr>
          <w:rFonts w:ascii="Tw Cen MT Condensed" w:hAnsi="Tw Cen MT Condensed"/>
          <w:b/>
          <w:sz w:val="28"/>
          <w:szCs w:val="28"/>
        </w:rPr>
        <w:t xml:space="preserve"> </w:t>
      </w:r>
      <w:r w:rsidRPr="00A9740B">
        <w:rPr>
          <w:rFonts w:ascii="Arial" w:hAnsi="Arial" w:cs="Arial"/>
          <w:b/>
          <w:sz w:val="28"/>
          <w:szCs w:val="28"/>
        </w:rPr>
        <w:t>Создавать</w:t>
      </w:r>
      <w:r w:rsidRPr="00A9740B">
        <w:rPr>
          <w:rFonts w:ascii="Tw Cen MT Condensed" w:hAnsi="Tw Cen MT Condensed"/>
          <w:b/>
          <w:sz w:val="28"/>
          <w:szCs w:val="28"/>
        </w:rPr>
        <w:t xml:space="preserve"> </w:t>
      </w:r>
      <w:r w:rsidRPr="00A9740B">
        <w:rPr>
          <w:rFonts w:ascii="Arial" w:hAnsi="Arial" w:cs="Arial"/>
          <w:b/>
          <w:sz w:val="28"/>
          <w:szCs w:val="28"/>
        </w:rPr>
        <w:t>условия</w:t>
      </w:r>
      <w:r w:rsidRPr="00A9740B">
        <w:rPr>
          <w:rFonts w:ascii="Tw Cen MT Condensed" w:hAnsi="Tw Cen MT Condensed"/>
          <w:b/>
          <w:sz w:val="28"/>
          <w:szCs w:val="28"/>
        </w:rPr>
        <w:t xml:space="preserve"> </w:t>
      </w:r>
      <w:r w:rsidRPr="00A9740B">
        <w:rPr>
          <w:rFonts w:ascii="Arial" w:hAnsi="Arial" w:cs="Arial"/>
          <w:b/>
          <w:sz w:val="28"/>
          <w:szCs w:val="28"/>
        </w:rPr>
        <w:t>для</w:t>
      </w:r>
      <w:r w:rsidRPr="00A9740B">
        <w:rPr>
          <w:rFonts w:ascii="Tw Cen MT Condensed" w:hAnsi="Tw Cen MT Condensed"/>
          <w:b/>
          <w:sz w:val="28"/>
          <w:szCs w:val="28"/>
        </w:rPr>
        <w:t xml:space="preserve"> </w:t>
      </w:r>
      <w:r w:rsidRPr="00A9740B">
        <w:rPr>
          <w:rFonts w:ascii="Arial" w:hAnsi="Arial" w:cs="Arial"/>
          <w:b/>
          <w:sz w:val="28"/>
          <w:szCs w:val="28"/>
        </w:rPr>
        <w:t>общения</w:t>
      </w:r>
      <w:r w:rsidRPr="00A9740B">
        <w:rPr>
          <w:rFonts w:ascii="Tw Cen MT Condensed" w:hAnsi="Tw Cen MT Condensed"/>
          <w:b/>
          <w:sz w:val="28"/>
          <w:szCs w:val="28"/>
        </w:rPr>
        <w:t xml:space="preserve"> </w:t>
      </w:r>
      <w:r w:rsidRPr="00A9740B">
        <w:rPr>
          <w:rFonts w:ascii="Arial" w:hAnsi="Arial" w:cs="Arial"/>
          <w:b/>
          <w:sz w:val="28"/>
          <w:szCs w:val="28"/>
        </w:rPr>
        <w:t>с</w:t>
      </w:r>
      <w:r w:rsidRPr="00A9740B">
        <w:rPr>
          <w:rFonts w:ascii="Tw Cen MT Condensed" w:hAnsi="Tw Cen MT Condensed"/>
          <w:b/>
          <w:sz w:val="28"/>
          <w:szCs w:val="28"/>
        </w:rPr>
        <w:t xml:space="preserve"> </w:t>
      </w:r>
      <w:r w:rsidRPr="00A9740B">
        <w:rPr>
          <w:rFonts w:ascii="Arial" w:hAnsi="Arial" w:cs="Arial"/>
          <w:b/>
          <w:sz w:val="28"/>
          <w:szCs w:val="28"/>
        </w:rPr>
        <w:t>другими</w:t>
      </w:r>
      <w:r w:rsidRPr="00A9740B">
        <w:rPr>
          <w:rFonts w:ascii="Tw Cen MT Condensed" w:hAnsi="Tw Cen MT Condensed"/>
          <w:b/>
          <w:sz w:val="28"/>
          <w:szCs w:val="28"/>
        </w:rPr>
        <w:t xml:space="preserve"> </w:t>
      </w:r>
      <w:r w:rsidRPr="00A9740B">
        <w:rPr>
          <w:rFonts w:ascii="Arial" w:hAnsi="Arial" w:cs="Arial"/>
          <w:b/>
          <w:sz w:val="28"/>
          <w:szCs w:val="28"/>
        </w:rPr>
        <w:t>детьми</w:t>
      </w:r>
      <w:r w:rsidRPr="00A9740B">
        <w:rPr>
          <w:rFonts w:ascii="Tw Cen MT Condensed" w:hAnsi="Tw Cen MT Condensed"/>
          <w:b/>
          <w:sz w:val="28"/>
          <w:szCs w:val="28"/>
        </w:rPr>
        <w:t>.</w:t>
      </w:r>
      <w:r w:rsidRPr="00A9740B">
        <w:rPr>
          <w:sz w:val="28"/>
          <w:szCs w:val="28"/>
        </w:rPr>
        <w:t xml:space="preserve">                                            </w:t>
      </w:r>
      <w:r w:rsidRPr="00A9740B">
        <w:rPr>
          <w:rFonts w:ascii="Arial" w:eastAsia="Times New Roman" w:hAnsi="Arial" w:cs="Arial"/>
          <w:sz w:val="28"/>
          <w:szCs w:val="28"/>
          <w:lang w:eastAsia="ru-RU"/>
        </w:rPr>
        <w:t xml:space="preserve"> </w:t>
      </w:r>
      <w:r w:rsidRPr="00A9740B">
        <w:rPr>
          <w:rFonts w:ascii="Times New Roman" w:eastAsia="Times New Roman" w:hAnsi="Times New Roman" w:cs="Times New Roman"/>
          <w:sz w:val="28"/>
          <w:szCs w:val="28"/>
          <w:lang w:eastAsia="ru-RU"/>
        </w:rPr>
        <w:t xml:space="preserve">Важным направлением работы по обучению языку является проведение педагогической диагностики для выявления уровня  </w:t>
      </w:r>
      <w:proofErr w:type="spellStart"/>
      <w:r w:rsidRPr="00A9740B">
        <w:rPr>
          <w:rFonts w:ascii="Times New Roman" w:eastAsia="Times New Roman" w:hAnsi="Times New Roman" w:cs="Times New Roman"/>
          <w:sz w:val="28"/>
          <w:szCs w:val="28"/>
          <w:lang w:eastAsia="ru-RU"/>
        </w:rPr>
        <w:t>сформированности</w:t>
      </w:r>
      <w:proofErr w:type="spellEnd"/>
      <w:r w:rsidRPr="00A9740B">
        <w:rPr>
          <w:rFonts w:ascii="Times New Roman" w:eastAsia="Times New Roman" w:hAnsi="Times New Roman" w:cs="Times New Roman"/>
          <w:sz w:val="28"/>
          <w:szCs w:val="28"/>
          <w:lang w:eastAsia="ru-RU"/>
        </w:rPr>
        <w:t xml:space="preserve">  </w:t>
      </w:r>
      <w:r w:rsidRPr="00A9740B">
        <w:rPr>
          <w:rFonts w:ascii="Times New Roman" w:eastAsia="Times New Roman" w:hAnsi="Times New Roman" w:cs="Times New Roman"/>
          <w:sz w:val="28"/>
          <w:szCs w:val="28"/>
          <w:lang w:eastAsia="ru-RU"/>
        </w:rPr>
        <w:lastRenderedPageBreak/>
        <w:t>программных задач у каждого ребенка, прослеживания качественных характеристик детей каждой возрастной группы, успешности  овладения  отдельными  сторонами  языка  (фонетикой, лексикой, грамматикой) и формами речи (диалогической и монологической).</w:t>
      </w:r>
    </w:p>
    <w:p w:rsidR="00A9740B" w:rsidRPr="00A9740B" w:rsidRDefault="00A9740B" w:rsidP="00A9740B">
      <w:pPr>
        <w:spacing w:after="0"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     Итак, главная цель речевого воспитания состоит в том, чтобы </w:t>
      </w:r>
    </w:p>
    <w:p w:rsidR="00A9740B" w:rsidRPr="00A9740B" w:rsidRDefault="00A9740B" w:rsidP="00A9740B">
      <w:pPr>
        <w:spacing w:after="0"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ребенок творчески освоил нормы и правила родного и второго языка, </w:t>
      </w:r>
    </w:p>
    <w:p w:rsidR="00A9740B" w:rsidRPr="00A9740B" w:rsidRDefault="00A9740B" w:rsidP="00A9740B">
      <w:pPr>
        <w:spacing w:after="0"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умел гибко их применять в конкретных ситуациях, овладел </w:t>
      </w:r>
      <w:proofErr w:type="gramStart"/>
      <w:r w:rsidRPr="00A9740B">
        <w:rPr>
          <w:rFonts w:ascii="Times New Roman" w:eastAsia="Times New Roman" w:hAnsi="Times New Roman" w:cs="Times New Roman"/>
          <w:sz w:val="28"/>
          <w:szCs w:val="28"/>
          <w:lang w:eastAsia="ru-RU"/>
        </w:rPr>
        <w:t>основными</w:t>
      </w:r>
      <w:proofErr w:type="gramEnd"/>
      <w:r w:rsidRPr="00A9740B">
        <w:rPr>
          <w:rFonts w:ascii="Times New Roman" w:eastAsia="Times New Roman" w:hAnsi="Times New Roman" w:cs="Times New Roman"/>
          <w:sz w:val="28"/>
          <w:szCs w:val="28"/>
          <w:lang w:eastAsia="ru-RU"/>
        </w:rPr>
        <w:t xml:space="preserve"> </w:t>
      </w:r>
    </w:p>
    <w:p w:rsidR="00A9740B" w:rsidRPr="00A9740B" w:rsidRDefault="00A9740B" w:rsidP="00A9740B">
      <w:pPr>
        <w:spacing w:after="0"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коммуникативными способностями. </w:t>
      </w:r>
    </w:p>
    <w:p w:rsidR="00A9740B" w:rsidRPr="00A9740B" w:rsidRDefault="00A9740B" w:rsidP="00A9740B">
      <w:pPr>
        <w:jc w:val="both"/>
        <w:rPr>
          <w:rFonts w:ascii="Arial" w:hAnsi="Arial" w:cs="Arial"/>
          <w:sz w:val="28"/>
          <w:szCs w:val="28"/>
        </w:rPr>
      </w:pPr>
      <w:r w:rsidRPr="00A9740B">
        <w:rPr>
          <w:rFonts w:ascii="Times New Roman" w:eastAsia="Times New Roman" w:hAnsi="Times New Roman" w:cs="Times New Roman"/>
          <w:sz w:val="28"/>
          <w:szCs w:val="28"/>
          <w:lang w:eastAsia="ru-RU"/>
        </w:rPr>
        <w:t xml:space="preserve">     </w:t>
      </w:r>
      <w:r w:rsidRPr="00A9740B">
        <w:rPr>
          <w:rFonts w:ascii="Times New Roman" w:hAnsi="Times New Roman" w:cs="Times New Roman"/>
          <w:color w:val="000000"/>
          <w:sz w:val="28"/>
          <w:szCs w:val="28"/>
        </w:rPr>
        <w:t>Полноценное овладение родным языком, развитие языковых и коммуникативных способностей рассматривается как стержень полноценного формирования личности ребенка-дошкольника, который предоставляет большие возможности для решения многих задач умственного, эстетического и нравственного воспитания детей</w:t>
      </w:r>
      <w:r w:rsidRPr="00A9740B">
        <w:rPr>
          <w:rFonts w:ascii="Arial" w:hAnsi="Arial" w:cs="Arial"/>
          <w:color w:val="000000"/>
          <w:sz w:val="28"/>
          <w:szCs w:val="28"/>
        </w:rPr>
        <w:t>.</w:t>
      </w:r>
    </w:p>
    <w:p w:rsidR="00A9740B" w:rsidRPr="00A9740B" w:rsidRDefault="00A9740B" w:rsidP="00A974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740B">
        <w:rPr>
          <w:rFonts w:ascii="Times New Roman" w:eastAsia="Times New Roman" w:hAnsi="Times New Roman" w:cs="Times New Roman"/>
          <w:b/>
          <w:sz w:val="28"/>
          <w:szCs w:val="28"/>
          <w:lang w:eastAsia="ru-RU"/>
        </w:rPr>
        <w:t>Используемая литература</w:t>
      </w:r>
      <w:r w:rsidRPr="00A9740B">
        <w:rPr>
          <w:rFonts w:ascii="Times New Roman" w:eastAsia="Times New Roman" w:hAnsi="Times New Roman" w:cs="Times New Roman"/>
          <w:noProof/>
          <w:sz w:val="24"/>
          <w:szCs w:val="24"/>
          <w:lang w:eastAsia="ru-RU"/>
        </w:rPr>
        <mc:AlternateContent>
          <mc:Choice Requires="wps">
            <w:drawing>
              <wp:inline distT="0" distB="0" distL="0" distR="0" wp14:anchorId="3F431DFA" wp14:editId="0CE1E294">
                <wp:extent cx="304800" cy="304800"/>
                <wp:effectExtent l="0" t="0" r="0" b="0"/>
                <wp:docPr id="4" name="AutoShape 6" descr="http://gammaholl.ru/photos/pedagogicheskie-stati-po-razvitiyu-rechi-dlya-detskogo-sada-92229-lar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gammaholl.ru/photos/pedagogicheskie-stati-po-razvitiyu-rechi-dlya-detskogo-sada-92229-lar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UP748wEDAAAmBgAADgAAAAAAAAAAAAAAAAAuAgAAZHJzL2Uyb0RvYy54bWxQSwECLQAUAAYA&#10;CAAAACEATKDpLNgAAAADAQAADwAAAAAAAAAAAAAAAABbBQAAZHJzL2Rvd25yZXYueG1sUEsFBgAA&#10;AAAEAAQA8wAAAGAGAAAAAA==&#10;" filled="f" stroked="f">
                <o:lock v:ext="edit" aspectratio="t"/>
                <w10:anchorlock/>
              </v:rect>
            </w:pict>
          </mc:Fallback>
        </mc:AlternateContent>
      </w:r>
      <w:bookmarkStart w:id="0" w:name="_GoBack"/>
      <w:bookmarkEnd w:id="0"/>
    </w:p>
    <w:p w:rsidR="00A9740B" w:rsidRPr="00A9740B" w:rsidRDefault="00A9740B" w:rsidP="00A9740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A9740B">
        <w:rPr>
          <w:rFonts w:ascii="Times New Roman" w:eastAsia="Times New Roman" w:hAnsi="Times New Roman" w:cs="Times New Roman"/>
          <w:sz w:val="28"/>
          <w:szCs w:val="28"/>
          <w:lang w:eastAsia="ru-RU"/>
        </w:rPr>
        <w:t>Лалаева</w:t>
      </w:r>
      <w:proofErr w:type="spellEnd"/>
      <w:r w:rsidRPr="00A9740B">
        <w:rPr>
          <w:rFonts w:ascii="Times New Roman" w:eastAsia="Times New Roman" w:hAnsi="Times New Roman" w:cs="Times New Roman"/>
          <w:sz w:val="28"/>
          <w:szCs w:val="28"/>
          <w:lang w:eastAsia="ru-RU"/>
        </w:rPr>
        <w:t xml:space="preserve">  Р. И., Серебрякова Н.В. Формирование правильной разговорной речи у дошкольников. – Ростов н</w:t>
      </w:r>
      <w:proofErr w:type="gramStart"/>
      <w:r w:rsidRPr="00A9740B">
        <w:rPr>
          <w:rFonts w:ascii="Times New Roman" w:eastAsia="Times New Roman" w:hAnsi="Times New Roman" w:cs="Times New Roman"/>
          <w:sz w:val="28"/>
          <w:szCs w:val="28"/>
          <w:lang w:eastAsia="ru-RU"/>
        </w:rPr>
        <w:t>/Д</w:t>
      </w:r>
      <w:proofErr w:type="gramEnd"/>
      <w:r w:rsidRPr="00A9740B">
        <w:rPr>
          <w:rFonts w:ascii="Times New Roman" w:eastAsia="Times New Roman" w:hAnsi="Times New Roman" w:cs="Times New Roman"/>
          <w:sz w:val="28"/>
          <w:szCs w:val="28"/>
          <w:lang w:eastAsia="ru-RU"/>
        </w:rPr>
        <w:t>, 2004.</w:t>
      </w:r>
    </w:p>
    <w:p w:rsidR="00A9740B" w:rsidRPr="00A9740B" w:rsidRDefault="00A9740B" w:rsidP="00A9740B">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hyperlink r:id="rId7" w:history="1">
        <w:r w:rsidRPr="00A9740B">
          <w:rPr>
            <w:rFonts w:ascii="Times New Roman" w:eastAsia="Times New Roman" w:hAnsi="Times New Roman" w:cs="Times New Roman"/>
            <w:color w:val="000000" w:themeColor="text1"/>
            <w:sz w:val="28"/>
            <w:szCs w:val="28"/>
            <w:u w:val="single"/>
            <w:lang w:eastAsia="ru-RU"/>
          </w:rPr>
          <w:t>Лисина М.И. Формирование личности ребенка в общении, «Питер»,</w:t>
        </w:r>
      </w:hyperlink>
      <w:r w:rsidRPr="00A9740B">
        <w:rPr>
          <w:rFonts w:ascii="Times New Roman" w:eastAsia="Times New Roman" w:hAnsi="Times New Roman" w:cs="Times New Roman"/>
          <w:color w:val="000000" w:themeColor="text1"/>
          <w:sz w:val="28"/>
          <w:szCs w:val="28"/>
          <w:lang w:eastAsia="ru-RU"/>
        </w:rPr>
        <w:t>2009.</w:t>
      </w:r>
    </w:p>
    <w:p w:rsidR="00A9740B" w:rsidRPr="00A9740B" w:rsidRDefault="00A9740B" w:rsidP="00A9740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 xml:space="preserve">Логинова В.И., </w:t>
      </w:r>
      <w:proofErr w:type="spellStart"/>
      <w:r w:rsidRPr="00A9740B">
        <w:rPr>
          <w:rFonts w:ascii="Times New Roman" w:eastAsia="Times New Roman" w:hAnsi="Times New Roman" w:cs="Times New Roman"/>
          <w:sz w:val="28"/>
          <w:szCs w:val="28"/>
          <w:lang w:eastAsia="ru-RU"/>
        </w:rPr>
        <w:t>Саморукова</w:t>
      </w:r>
      <w:proofErr w:type="spellEnd"/>
      <w:r w:rsidRPr="00A9740B">
        <w:rPr>
          <w:rFonts w:ascii="Times New Roman" w:eastAsia="Times New Roman" w:hAnsi="Times New Roman" w:cs="Times New Roman"/>
          <w:sz w:val="28"/>
          <w:szCs w:val="28"/>
          <w:lang w:eastAsia="ru-RU"/>
        </w:rPr>
        <w:t xml:space="preserve">  П.Г. Дошкольная педагогика (Творческая сюжетно-ролевая игра детей дошкольного возраста), М., «Просвещение», 1988.</w:t>
      </w:r>
    </w:p>
    <w:p w:rsidR="00A9740B" w:rsidRPr="00A9740B" w:rsidRDefault="00A9740B" w:rsidP="00A9740B">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9740B">
        <w:rPr>
          <w:rFonts w:ascii="Times New Roman" w:eastAsia="Times New Roman" w:hAnsi="Times New Roman" w:cs="Times New Roman"/>
          <w:sz w:val="28"/>
          <w:szCs w:val="28"/>
          <w:lang w:eastAsia="ru-RU"/>
        </w:rPr>
        <w:t>Тихеева Е.И. Развитие речи детей, М., «Просвещение», 1972.</w:t>
      </w:r>
    </w:p>
    <w:p w:rsidR="00A9740B" w:rsidRPr="00A9740B" w:rsidRDefault="00A9740B" w:rsidP="00A9740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9740B">
        <w:rPr>
          <w:rFonts w:ascii="Times New Roman" w:eastAsia="Times New Roman" w:hAnsi="Times New Roman" w:cs="Times New Roman"/>
          <w:sz w:val="28"/>
          <w:szCs w:val="28"/>
          <w:lang w:eastAsia="ru-RU"/>
        </w:rPr>
        <w:t>Чуковский К.И. От двух до пяти, М., «Мелик-Пашаев», 2010</w:t>
      </w:r>
      <w:r w:rsidRPr="00A9740B">
        <w:rPr>
          <w:rFonts w:ascii="Times New Roman" w:eastAsia="Times New Roman" w:hAnsi="Times New Roman" w:cs="Times New Roman"/>
          <w:sz w:val="24"/>
          <w:szCs w:val="24"/>
          <w:lang w:eastAsia="ru-RU"/>
        </w:rPr>
        <w:t>.</w:t>
      </w:r>
    </w:p>
    <w:p w:rsidR="00A9740B" w:rsidRPr="00A9740B" w:rsidRDefault="00A9740B" w:rsidP="00A9740B">
      <w:pPr>
        <w:numPr>
          <w:ilvl w:val="0"/>
          <w:numId w:val="1"/>
        </w:numPr>
        <w:spacing w:after="0" w:line="240" w:lineRule="auto"/>
        <w:contextualSpacing/>
        <w:jc w:val="both"/>
        <w:rPr>
          <w:rFonts w:ascii="Arial" w:eastAsia="Times New Roman" w:hAnsi="Arial" w:cs="Arial"/>
          <w:sz w:val="25"/>
          <w:szCs w:val="25"/>
          <w:lang w:eastAsia="ru-RU"/>
        </w:rPr>
      </w:pPr>
      <w:r w:rsidRPr="00A9740B">
        <w:rPr>
          <w:rFonts w:ascii="Arial" w:eastAsia="Times New Roman" w:hAnsi="Arial" w:cs="Arial"/>
          <w:sz w:val="25"/>
          <w:szCs w:val="25"/>
          <w:lang w:eastAsia="ru-RU"/>
        </w:rPr>
        <w:t xml:space="preserve">Сохин Ф.А.  Психолого-педагогические  основы развития речи дошкольников. Воронеж, Изд-во НПО «МОДЭК», 2002 </w:t>
      </w:r>
    </w:p>
    <w:p w:rsidR="00A9740B" w:rsidRPr="00A9740B" w:rsidRDefault="00A9740B" w:rsidP="00A9740B">
      <w:pPr>
        <w:numPr>
          <w:ilvl w:val="0"/>
          <w:numId w:val="1"/>
        </w:numPr>
        <w:spacing w:after="0" w:line="240" w:lineRule="auto"/>
        <w:contextualSpacing/>
        <w:jc w:val="both"/>
        <w:rPr>
          <w:rFonts w:ascii="Arial" w:eastAsia="Times New Roman" w:hAnsi="Arial" w:cs="Arial"/>
          <w:sz w:val="25"/>
          <w:szCs w:val="25"/>
          <w:lang w:eastAsia="ru-RU"/>
        </w:rPr>
      </w:pPr>
      <w:r w:rsidRPr="00A9740B">
        <w:rPr>
          <w:rFonts w:ascii="Arial" w:eastAsia="Times New Roman" w:hAnsi="Arial" w:cs="Arial"/>
          <w:sz w:val="25"/>
          <w:szCs w:val="25"/>
          <w:lang w:eastAsia="ru-RU"/>
        </w:rPr>
        <w:t xml:space="preserve">Ушакова О.С. Теория и практика развития речи дошкольников. </w:t>
      </w:r>
    </w:p>
    <w:p w:rsidR="00A9740B" w:rsidRPr="00A9740B" w:rsidRDefault="00A9740B" w:rsidP="00A9740B">
      <w:pPr>
        <w:spacing w:after="0" w:line="240" w:lineRule="auto"/>
        <w:ind w:left="720"/>
        <w:contextualSpacing/>
        <w:jc w:val="both"/>
        <w:rPr>
          <w:rFonts w:ascii="Arial" w:eastAsia="Times New Roman" w:hAnsi="Arial" w:cs="Arial"/>
          <w:sz w:val="25"/>
          <w:szCs w:val="25"/>
          <w:lang w:eastAsia="ru-RU"/>
        </w:rPr>
      </w:pPr>
      <w:r w:rsidRPr="00A9740B">
        <w:rPr>
          <w:rFonts w:ascii="Arial" w:eastAsia="Times New Roman" w:hAnsi="Arial" w:cs="Arial"/>
          <w:sz w:val="25"/>
          <w:szCs w:val="25"/>
          <w:lang w:eastAsia="ru-RU"/>
        </w:rPr>
        <w:t>М., ТЦ «Сфера».2008</w:t>
      </w:r>
    </w:p>
    <w:p w:rsidR="00A9740B" w:rsidRPr="00A9740B" w:rsidRDefault="00A9740B" w:rsidP="00A9740B">
      <w:pPr>
        <w:numPr>
          <w:ilvl w:val="0"/>
          <w:numId w:val="1"/>
        </w:numPr>
        <w:spacing w:after="0" w:line="240" w:lineRule="auto"/>
        <w:contextualSpacing/>
        <w:jc w:val="both"/>
        <w:rPr>
          <w:rFonts w:ascii="Arial" w:eastAsia="Times New Roman" w:hAnsi="Arial" w:cs="Arial"/>
          <w:sz w:val="25"/>
          <w:szCs w:val="25"/>
          <w:lang w:eastAsia="ru-RU"/>
        </w:rPr>
      </w:pPr>
      <w:proofErr w:type="spellStart"/>
      <w:r w:rsidRPr="00A9740B">
        <w:rPr>
          <w:rFonts w:ascii="Arial" w:eastAsia="Times New Roman" w:hAnsi="Arial" w:cs="Arial"/>
          <w:sz w:val="25"/>
          <w:szCs w:val="25"/>
          <w:lang w:eastAsia="ru-RU"/>
        </w:rPr>
        <w:t>Шахнарович</w:t>
      </w:r>
      <w:proofErr w:type="spellEnd"/>
      <w:r w:rsidRPr="00A9740B">
        <w:rPr>
          <w:rFonts w:ascii="Arial" w:eastAsia="Times New Roman" w:hAnsi="Arial" w:cs="Arial"/>
          <w:sz w:val="25"/>
          <w:szCs w:val="25"/>
          <w:lang w:eastAsia="ru-RU"/>
        </w:rPr>
        <w:t xml:space="preserve">  А.М. Общая психолингвистика. М., 1995</w:t>
      </w:r>
    </w:p>
    <w:p w:rsidR="00A9740B" w:rsidRPr="00A9740B" w:rsidRDefault="00A9740B" w:rsidP="00A9740B">
      <w:pPr>
        <w:jc w:val="both"/>
        <w:rPr>
          <w:b/>
          <w:sz w:val="28"/>
          <w:szCs w:val="28"/>
        </w:rPr>
      </w:pPr>
    </w:p>
    <w:p w:rsidR="005C71A1" w:rsidRDefault="00A9740B"/>
    <w:sectPr w:rsidR="005C71A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8C" w:rsidRDefault="00A974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8C" w:rsidRPr="00C43D8C" w:rsidRDefault="00A9740B" w:rsidP="00C43D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8C" w:rsidRDefault="00A9740B">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8C" w:rsidRDefault="00A974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8C" w:rsidRDefault="00A974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8C" w:rsidRDefault="00A974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34327"/>
    <w:multiLevelType w:val="multilevel"/>
    <w:tmpl w:val="F872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0B"/>
    <w:rsid w:val="003472F7"/>
    <w:rsid w:val="00A9740B"/>
    <w:rsid w:val="00E76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4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740B"/>
  </w:style>
  <w:style w:type="paragraph" w:styleId="a5">
    <w:name w:val="footer"/>
    <w:basedOn w:val="a"/>
    <w:link w:val="a6"/>
    <w:uiPriority w:val="99"/>
    <w:unhideWhenUsed/>
    <w:rsid w:val="00A974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7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4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740B"/>
  </w:style>
  <w:style w:type="paragraph" w:styleId="a5">
    <w:name w:val="footer"/>
    <w:basedOn w:val="a"/>
    <w:link w:val="a6"/>
    <w:uiPriority w:val="99"/>
    <w:unhideWhenUsed/>
    <w:rsid w:val="00A974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http://www.combook.ru/product/1002117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benok.com/info/library/childrengarden"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Герасимовы</dc:creator>
  <cp:lastModifiedBy>Герасимовы</cp:lastModifiedBy>
  <cp:revision>1</cp:revision>
  <dcterms:created xsi:type="dcterms:W3CDTF">2017-09-28T06:06:00Z</dcterms:created>
  <dcterms:modified xsi:type="dcterms:W3CDTF">2017-09-28T06:09:00Z</dcterms:modified>
</cp:coreProperties>
</file>