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A5C" w:rsidRDefault="006E1A5C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6E1A5C" w:rsidRDefault="00C14649" w:rsidP="006E1A5C">
      <w:r>
        <w:rPr>
          <w:noProof/>
        </w:rPr>
        <w:pict>
          <v:rect id="_x0000_s1040" style="position:absolute;margin-left:165.65pt;margin-top:169.65pt;width:6.45pt;height:25.45pt;z-index:1;mso-wrap-style:none" filled="f" stroked="f">
            <v:textbox style="mso-fit-shape-to-text:t" inset="0,0,0,0">
              <w:txbxContent>
                <w:p w:rsidR="006E1A5C" w:rsidRDefault="006E1A5C" w:rsidP="006E1A5C"/>
              </w:txbxContent>
            </v:textbox>
          </v:rect>
        </w:pict>
      </w:r>
    </w:p>
    <w:p w:rsidR="006E1A5C" w:rsidRPr="002A2AF0" w:rsidRDefault="006E1A5C" w:rsidP="006E1A5C"/>
    <w:p w:rsidR="000A24AF" w:rsidRDefault="000A24AF" w:rsidP="000A24AF">
      <w:pPr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/>
          <w:b/>
          <w:bCs/>
          <w:color w:val="FF0000"/>
          <w:sz w:val="52"/>
          <w:szCs w:val="52"/>
        </w:rPr>
        <w:t>Взаимодействие с родителями</w:t>
      </w:r>
    </w:p>
    <w:p w:rsidR="00A613EF" w:rsidRDefault="000A24AF" w:rsidP="000A24AF">
      <w:pPr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/>
          <w:b/>
          <w:bCs/>
          <w:color w:val="FF0000"/>
          <w:sz w:val="52"/>
          <w:szCs w:val="52"/>
        </w:rPr>
        <w:t xml:space="preserve">при поступлении ребенка </w:t>
      </w:r>
    </w:p>
    <w:p w:rsidR="000A24AF" w:rsidRPr="00A613EF" w:rsidRDefault="000A24AF" w:rsidP="00A613EF">
      <w:pPr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/>
          <w:b/>
          <w:bCs/>
          <w:color w:val="FF0000"/>
          <w:sz w:val="52"/>
          <w:szCs w:val="52"/>
        </w:rPr>
        <w:t>в</w:t>
      </w:r>
      <w:r w:rsidR="00A613EF">
        <w:rPr>
          <w:rFonts w:ascii="Times New Roman" w:hAnsi="Times New Roman"/>
          <w:b/>
          <w:bCs/>
          <w:color w:val="FF0000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sz w:val="52"/>
          <w:szCs w:val="52"/>
        </w:rPr>
        <w:t>дошкольное образовательное учреждение</w:t>
      </w:r>
    </w:p>
    <w:p w:rsidR="006E1A5C" w:rsidRPr="002A2AF0" w:rsidRDefault="006E1A5C" w:rsidP="006E1A5C"/>
    <w:p w:rsidR="006E1A5C" w:rsidRPr="002A2AF0" w:rsidRDefault="006E1A5C" w:rsidP="006E1A5C"/>
    <w:p w:rsidR="006E1A5C" w:rsidRDefault="006E1A5C" w:rsidP="000A24AF">
      <w:pPr>
        <w:ind w:right="141"/>
      </w:pPr>
    </w:p>
    <w:p w:rsidR="006E1A5C" w:rsidRPr="003C3DBB" w:rsidRDefault="006E1A5C" w:rsidP="006E1A5C">
      <w:pPr>
        <w:tabs>
          <w:tab w:val="left" w:pos="2730"/>
        </w:tabs>
        <w:rPr>
          <w:b/>
        </w:rPr>
      </w:pPr>
      <w:r>
        <w:tab/>
      </w:r>
    </w:p>
    <w:p w:rsidR="003C3DBB" w:rsidRPr="003C3DBB" w:rsidRDefault="00C14649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  <w:r>
        <w:rPr>
          <w:rFonts w:eastAsia="Times New Roman" w:cs="Calibri"/>
          <w:b/>
          <w:bCs/>
          <w:noProof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60" type="#_x0000_t75" style="position:absolute;margin-left:90.65pt;margin-top:17.4pt;width:388pt;height:312pt;z-index:2;visibility:visible">
            <v:imagedata r:id="rId6" o:title=""/>
          </v:shape>
        </w:pict>
      </w: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0A24AF" w:rsidRDefault="000A24AF" w:rsidP="000A24AF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0A24AF" w:rsidRPr="000A24AF" w:rsidRDefault="000A24AF" w:rsidP="000A24AF">
      <w:pPr>
        <w:rPr>
          <w:rFonts w:eastAsia="Times New Roman" w:cs="Calibri"/>
          <w:b/>
          <w:bCs/>
          <w:color w:val="000000"/>
          <w:sz w:val="52"/>
          <w:szCs w:val="52"/>
          <w:lang w:eastAsia="ru-RU"/>
        </w:rPr>
      </w:pPr>
    </w:p>
    <w:p w:rsidR="003C3DBB" w:rsidRDefault="003C3DBB">
      <w:pPr>
        <w:rPr>
          <w:rFonts w:eastAsia="Times New Roman" w:cs="Calibri"/>
          <w:b/>
          <w:bCs/>
          <w:color w:val="000000"/>
          <w:sz w:val="32"/>
          <w:szCs w:val="32"/>
          <w:lang w:eastAsia="ru-RU"/>
        </w:rPr>
      </w:pPr>
    </w:p>
    <w:p w:rsidR="003C3DBB" w:rsidRPr="003C3DBB" w:rsidRDefault="005945D7" w:rsidP="003C3DBB">
      <w:pPr>
        <w:jc w:val="center"/>
        <w:rPr>
          <w:rFonts w:eastAsia="Times New Roman" w:cs="Calibri"/>
          <w:b/>
          <w:bCs/>
          <w:color w:val="FF0000"/>
          <w:sz w:val="40"/>
          <w:szCs w:val="40"/>
          <w:lang w:eastAsia="ru-RU"/>
        </w:rPr>
      </w:pPr>
      <w:r>
        <w:rPr>
          <w:rFonts w:eastAsia="Times New Roman" w:cs="Calibri"/>
          <w:b/>
          <w:bCs/>
          <w:color w:val="FF0000"/>
          <w:sz w:val="40"/>
          <w:szCs w:val="40"/>
          <w:lang w:eastAsia="ru-RU"/>
        </w:rPr>
        <w:t>2016</w:t>
      </w:r>
    </w:p>
    <w:p w:rsidR="005945D7" w:rsidRPr="005945D7" w:rsidRDefault="005945D7" w:rsidP="005945D7">
      <w:pPr>
        <w:jc w:val="center"/>
        <w:rPr>
          <w:rFonts w:ascii="Times New Roman" w:hAnsi="Times New Roman"/>
          <w:b/>
          <w:sz w:val="24"/>
          <w:szCs w:val="24"/>
        </w:rPr>
      </w:pPr>
      <w:r w:rsidRPr="005945D7">
        <w:rPr>
          <w:rFonts w:ascii="Times New Roman" w:hAnsi="Times New Roman"/>
          <w:b/>
          <w:sz w:val="24"/>
          <w:szCs w:val="24"/>
        </w:rPr>
        <w:lastRenderedPageBreak/>
        <w:t xml:space="preserve">Кемеровская область </w:t>
      </w:r>
      <w:proofErr w:type="spellStart"/>
      <w:r w:rsidRPr="005945D7">
        <w:rPr>
          <w:rFonts w:ascii="Times New Roman" w:hAnsi="Times New Roman"/>
          <w:b/>
          <w:sz w:val="24"/>
          <w:szCs w:val="24"/>
        </w:rPr>
        <w:t>Юргинский</w:t>
      </w:r>
      <w:proofErr w:type="spellEnd"/>
      <w:r w:rsidRPr="005945D7">
        <w:rPr>
          <w:rFonts w:ascii="Times New Roman" w:hAnsi="Times New Roman"/>
          <w:b/>
          <w:sz w:val="24"/>
          <w:szCs w:val="24"/>
        </w:rPr>
        <w:t xml:space="preserve"> городской округ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</w:t>
      </w:r>
      <w:r w:rsidRPr="005945D7">
        <w:rPr>
          <w:rFonts w:ascii="Times New Roman" w:hAnsi="Times New Roman"/>
          <w:b/>
          <w:sz w:val="24"/>
          <w:szCs w:val="24"/>
        </w:rPr>
        <w:t xml:space="preserve">Управление образованием города Юрги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5945D7"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</w:t>
      </w:r>
      <w:r w:rsidRPr="005945D7">
        <w:rPr>
          <w:rFonts w:ascii="Times New Roman" w:hAnsi="Times New Roman"/>
          <w:b/>
          <w:sz w:val="24"/>
          <w:szCs w:val="24"/>
        </w:rPr>
        <w:t>«</w:t>
      </w:r>
      <w:proofErr w:type="gramEnd"/>
      <w:r w:rsidRPr="005945D7">
        <w:rPr>
          <w:rFonts w:ascii="Times New Roman" w:hAnsi="Times New Roman"/>
          <w:b/>
          <w:sz w:val="24"/>
          <w:szCs w:val="24"/>
        </w:rPr>
        <w:t>Детский сад №5 «Подсолнушек» г. Юрги»</w:t>
      </w:r>
    </w:p>
    <w:p w:rsidR="005945D7" w:rsidRPr="005945D7" w:rsidRDefault="005945D7" w:rsidP="005945D7">
      <w:pPr>
        <w:jc w:val="center"/>
        <w:rPr>
          <w:rFonts w:ascii="Times New Roman" w:hAnsi="Times New Roman"/>
          <w:sz w:val="24"/>
          <w:szCs w:val="24"/>
        </w:rPr>
      </w:pPr>
    </w:p>
    <w:p w:rsidR="005945D7" w:rsidRDefault="005945D7" w:rsidP="005945D7"/>
    <w:p w:rsidR="00361E17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61E17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61E17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61E17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0A24AF" w:rsidRPr="005945D7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Взаимодействие с родителями </w:t>
      </w:r>
    </w:p>
    <w:p w:rsidR="000A24AF" w:rsidRPr="005945D7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пр</w:t>
      </w:r>
      <w:r w:rsidR="000A24AF"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и поступлении ребенка </w:t>
      </w:r>
    </w:p>
    <w:p w:rsidR="003C3DBB" w:rsidRPr="005945D7" w:rsidRDefault="000A24AF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в </w:t>
      </w:r>
      <w:r w:rsidR="00361E17"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дошкольно</w:t>
      </w:r>
      <w:r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е </w:t>
      </w:r>
      <w:r w:rsidR="00361E17" w:rsidRPr="005945D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образовательное учреждение</w:t>
      </w: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5945D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Родительское собрание в форме устного журнала</w:t>
      </w: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945D7" w:rsidRDefault="005945D7" w:rsidP="00361E1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Подготовили</w:t>
      </w:r>
      <w:r w:rsidR="00361E17"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Живетьева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Е.В., воспитатель</w:t>
      </w:r>
    </w:p>
    <w:p w:rsidR="00361E17" w:rsidRPr="000A24AF" w:rsidRDefault="005945D7" w:rsidP="005945D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proofErr w:type="spellStart"/>
      <w:r w:rsidR="00361E17"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Жердева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Н.Ю.</w:t>
      </w:r>
      <w:r w:rsidR="00361E17"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воспитатель</w:t>
      </w:r>
    </w:p>
    <w:p w:rsidR="00361E17" w:rsidRPr="000A24AF" w:rsidRDefault="00361E17" w:rsidP="00361E17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361E17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1E17" w:rsidRPr="000A24AF" w:rsidRDefault="00361E17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0A24AF" w:rsidRDefault="000A24AF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0A24AF" w:rsidRDefault="000A24AF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0A24AF" w:rsidRDefault="000A24AF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0A24AF" w:rsidRDefault="000A24AF" w:rsidP="000A24AF">
      <w:pPr>
        <w:shd w:val="clear" w:color="auto" w:fill="FFFFFF"/>
        <w:spacing w:after="0" w:line="315" w:lineRule="atLeast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Pr="000A24AF" w:rsidRDefault="00255956" w:rsidP="00255956">
      <w:pPr>
        <w:shd w:val="clear" w:color="auto" w:fill="FFFFFF"/>
        <w:tabs>
          <w:tab w:val="left" w:pos="9781"/>
        </w:tabs>
        <w:spacing w:after="0" w:line="315" w:lineRule="atLeast"/>
        <w:ind w:right="283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Содержание:</w:t>
      </w:r>
    </w:p>
    <w:p w:rsidR="00255956" w:rsidRPr="000A24AF" w:rsidRDefault="00255956" w:rsidP="00255956">
      <w:pPr>
        <w:shd w:val="clear" w:color="auto" w:fill="FFFFFF"/>
        <w:tabs>
          <w:tab w:val="left" w:pos="9781"/>
        </w:tabs>
        <w:spacing w:after="0" w:line="315" w:lineRule="atLeast"/>
        <w:ind w:right="28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255956" w:rsidRPr="000A24AF" w:rsidRDefault="00255956" w:rsidP="0099766C">
      <w:pPr>
        <w:shd w:val="clear" w:color="auto" w:fill="FFFFFF"/>
        <w:tabs>
          <w:tab w:val="left" w:pos="9781"/>
        </w:tabs>
        <w:spacing w:after="0" w:line="315" w:lineRule="atLeast"/>
        <w:ind w:right="-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Научная страничка…………………………………...</w:t>
      </w:r>
      <w:r w:rsid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..............................................................</w:t>
      </w:r>
      <w:r w:rsidR="0099766C"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  <w:t>.</w:t>
      </w: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</w:p>
    <w:p w:rsidR="00255956" w:rsidRPr="000A24AF" w:rsidRDefault="00255956" w:rsidP="0099766C">
      <w:pPr>
        <w:shd w:val="clear" w:color="auto" w:fill="FFFFFF"/>
        <w:tabs>
          <w:tab w:val="left" w:pos="9781"/>
        </w:tabs>
        <w:spacing w:after="0" w:line="315" w:lineRule="atLeast"/>
        <w:ind w:right="-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Познавательная страничка………………………….</w:t>
      </w:r>
      <w:r w:rsid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</w:t>
      </w:r>
      <w:proofErr w:type="gramStart"/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…....</w:t>
      </w:r>
      <w:proofErr w:type="gramEnd"/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</w:t>
      </w:r>
    </w:p>
    <w:p w:rsidR="00255956" w:rsidRPr="000A24AF" w:rsidRDefault="00255956" w:rsidP="00255956">
      <w:pPr>
        <w:shd w:val="clear" w:color="auto" w:fill="FFFFFF"/>
        <w:spacing w:after="0" w:line="315" w:lineRule="atLeas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Медицинская страничка</w:t>
      </w:r>
      <w:r w:rsidR="001D5C8C"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……………………………..</w:t>
      </w:r>
      <w:r w:rsidR="000A24AF"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  <w:t>.</w:t>
      </w:r>
      <w:r w:rsidR="0099766C"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  <w:t>...............................................................................................................</w:t>
      </w:r>
      <w:r w:rsidR="00A61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</w:t>
      </w:r>
    </w:p>
    <w:p w:rsidR="00255956" w:rsidRPr="000A24AF" w:rsidRDefault="001D5C8C" w:rsidP="001D5C8C">
      <w:pPr>
        <w:shd w:val="clear" w:color="auto" w:fill="FFFFFF"/>
        <w:spacing w:after="0" w:line="315" w:lineRule="atLeas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Занимательная страничка…………………………...</w:t>
      </w:r>
      <w:r w:rsid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...............................................................</w:t>
      </w:r>
      <w:r w:rsidR="00A61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</w:p>
    <w:p w:rsidR="001D5C8C" w:rsidRPr="000A24AF" w:rsidRDefault="001D5C8C" w:rsidP="001D5C8C">
      <w:pPr>
        <w:shd w:val="clear" w:color="auto" w:fill="FFFFFF"/>
        <w:spacing w:after="0" w:line="315" w:lineRule="atLeas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Страничка для родителей……………………………</w:t>
      </w:r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</w:t>
      </w:r>
      <w:proofErr w:type="gramStart"/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…..</w:t>
      </w:r>
      <w:r w:rsidR="0099766C"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  <w:t>..</w:t>
      </w:r>
      <w:proofErr w:type="gramEnd"/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A61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9</w:t>
      </w:r>
    </w:p>
    <w:p w:rsidR="00255956" w:rsidRPr="000A24AF" w:rsidRDefault="007377A2" w:rsidP="00A613EF">
      <w:pPr>
        <w:shd w:val="clear" w:color="auto" w:fill="FFFFFF"/>
        <w:spacing w:after="0" w:line="315" w:lineRule="atLeast"/>
        <w:ind w:right="-14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0A24A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писок литературы…………………………………</w:t>
      </w:r>
      <w:r w:rsidR="009976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</w:t>
      </w:r>
      <w:proofErr w:type="gramStart"/>
      <w:r w:rsidR="00A61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…...</w:t>
      </w:r>
      <w:r w:rsidR="00A613EF"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  <w:t>.</w:t>
      </w:r>
      <w:proofErr w:type="gramEnd"/>
      <w:r w:rsidR="00A613EF"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  <w:t>.</w:t>
      </w:r>
      <w:r w:rsidR="00A61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</w:t>
      </w: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255956" w:rsidRDefault="00255956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3C3DBB" w:rsidRDefault="003C3DBB" w:rsidP="00F9170A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</w:p>
    <w:p w:rsidR="001D5C8C" w:rsidRDefault="001D5C8C" w:rsidP="001D5C8C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0A24AF" w:rsidRDefault="000A24AF" w:rsidP="000A24AF">
      <w:pPr>
        <w:shd w:val="clear" w:color="auto" w:fill="FFFFFF"/>
        <w:spacing w:after="0" w:line="315" w:lineRule="atLeast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99766C" w:rsidRPr="0099766C" w:rsidRDefault="0099766C" w:rsidP="001D5C8C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9766C" w:rsidRPr="0099766C" w:rsidRDefault="0099766C" w:rsidP="001D5C8C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3</w:t>
      </w:r>
    </w:p>
    <w:p w:rsidR="00156482" w:rsidRDefault="00156482" w:rsidP="001D5C8C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1D5C8C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Научная страничка</w:t>
      </w:r>
    </w:p>
    <w:p w:rsidR="009904E9" w:rsidRDefault="009904E9" w:rsidP="001D5C8C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1D5C8C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Что такое адаптация?</w:t>
      </w:r>
    </w:p>
    <w:p w:rsidR="009904E9" w:rsidRPr="000A24AF" w:rsidRDefault="00C14649" w:rsidP="000A24AF">
      <w:pPr>
        <w:shd w:val="clear" w:color="auto" w:fill="FFFFFF"/>
        <w:spacing w:after="0" w:line="315" w:lineRule="atLeast"/>
        <w:ind w:firstLine="600"/>
        <w:jc w:val="center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>
        <w:rPr>
          <w:rFonts w:ascii="Georgia" w:eastAsia="Times New Roman" w:hAnsi="Georgia"/>
          <w:noProof/>
          <w:color w:val="333333"/>
          <w:sz w:val="21"/>
          <w:szCs w:val="21"/>
        </w:rPr>
        <w:pict>
          <v:shape id="Рисунок 1" o:spid="_x0000_s1054" type="#_x0000_t75" alt="http://2.bp.blogspot.com/-1vvLzDrb3qQ/UdPPZup13eI/AAAAAAAAAJc/bNp12t59DGA/s320/90632435.jpg" href="http://2.bp.blogspot.com/-1vvLzDrb3qQ/UdPPZup13eI/AAAAAAAAAJc/bNp12t59DGA/s355/90632435.jpg" style="position:absolute;left:0;text-align:left;margin-left:-1.2pt;margin-top:40.55pt;width:151.5pt;height:228pt;z-index:-2;visibility:visible;mso-position-horizontal-relative:margin;mso-position-vertical-relative:margin" o:button="t">
            <v:fill o:detectmouseclick="t"/>
            <v:imagedata r:id="rId7" o:title="90632435"/>
            <w10:wrap type="square" anchorx="margin" anchory="margin"/>
          </v:shape>
        </w:pict>
      </w:r>
    </w:p>
    <w:p w:rsidR="009904E9" w:rsidRPr="0001396C" w:rsidRDefault="0001396C" w:rsidP="001D5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396C">
        <w:rPr>
          <w:rFonts w:ascii="Times New Roman" w:eastAsia="Times New Roman" w:hAnsi="Times New Roman"/>
          <w:sz w:val="28"/>
          <w:szCs w:val="28"/>
          <w:lang w:eastAsia="ru-RU"/>
        </w:rPr>
        <w:t>Адаптация к ДОУ – это процесс привыкания к новой обстановке, к новому режиму дня, к новым отношениям, а также выработка новых умений и навыков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04E9" w:rsidRPr="0001396C" w:rsidRDefault="0001396C" w:rsidP="001D5C8C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Этот период </w:t>
      </w:r>
      <w:r w:rsidR="009904E9"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включает </w:t>
      </w: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себя </w:t>
      </w:r>
      <w:r w:rsidR="009904E9"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множество индивидуальных реакций, характер которых зависит от психофизиологических и личностных особенностей ребенка, от сложившихся семейных отношений, от состояния здоровья ребенка.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Выделяют три стиля, с помощью которых можно адаптироваться к среде: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творческий стиль, когда ребенок старается активно изменять условия среды, приспосабливая ее к себе, и таким образом приспосабливается сам;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bookmarkStart w:id="0" w:name="more"/>
      <w:bookmarkEnd w:id="0"/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конформный стиль, когда ребенок просто привыкает, пассивно принимая все требования и обстоятельства среды;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избегающий стиль, когда ребенок пытается игнорировать требования среды, не хочет или не может приспосабливаться к ним.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оптимальным является творческий стиль, наименее оптимальным — избегающий.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Вопреки распространенному мнению, адаптация ребенка не заканчивается в первый месяц посещения детского сада. Выделяют три фазы адаптационного процесса: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Острая фаза — сопровождается разнообразными колебаниями в соматическом состоянии и психическом статусе, что приводит к снижению веса, более частым респираторным заболеваниям, нарушению сна, снижению аппетита, регрессу в речевом развитии; фаза длится в среднем один месяц.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Подострая фаза — характеризуется адекватным поведением ребенка, то есть все сдвиги уменьшаются и регистрируются лишь по отдельным параметрам, на фоне замедленного темпа развития, особенно психического, по сравнению со средними возрастными нормами; фаза длится 3—5 месяцев.</w:t>
      </w:r>
    </w:p>
    <w:p w:rsidR="009904E9" w:rsidRP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333333"/>
          <w:sz w:val="21"/>
          <w:szCs w:val="21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Фаза компенсации — характеризуется убыстрением темпа развития, и дети к концу учебного года преодолевают указанную выше задержку в развитии.</w:t>
      </w:r>
    </w:p>
    <w:p w:rsidR="0001396C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этом различают три степени тяжести прохождения острой (первой) фазы адаптационного периода: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544"/>
        <w:gridCol w:w="3118"/>
      </w:tblGrid>
      <w:tr w:rsidR="0001396C" w:rsidRPr="00890D20" w:rsidTr="00890D20">
        <w:tc>
          <w:tcPr>
            <w:tcW w:w="3652" w:type="dxa"/>
          </w:tcPr>
          <w:p w:rsidR="0001396C" w:rsidRPr="00890D20" w:rsidRDefault="0001396C" w:rsidP="00890D20">
            <w:pPr>
              <w:spacing w:after="0" w:line="315" w:lineRule="atLeast"/>
              <w:rPr>
                <w:rFonts w:ascii="Times New Roman" w:eastAsia="Times New Roman" w:hAnsi="Times New Roman"/>
                <w:color w:val="333333"/>
                <w:sz w:val="21"/>
                <w:szCs w:val="21"/>
                <w:lang w:eastAsia="ru-RU"/>
              </w:rPr>
            </w:pPr>
            <w:r w:rsidRPr="00890D2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легкая адаптация — поведение нормализуется в течение 10—15 дней; ребенок соответственно норме прибавляет в весе, адекватно ведет себя в коллективе, не болеет в течение первого месяца посещения дошкольного учреждения</w:t>
            </w:r>
          </w:p>
        </w:tc>
        <w:tc>
          <w:tcPr>
            <w:tcW w:w="3544" w:type="dxa"/>
          </w:tcPr>
          <w:p w:rsidR="0001396C" w:rsidRPr="00890D20" w:rsidRDefault="0001396C" w:rsidP="00890D20">
            <w:pPr>
              <w:spacing w:after="0" w:line="315" w:lineRule="atLeast"/>
              <w:rPr>
                <w:rFonts w:ascii="Times New Roman" w:eastAsia="Times New Roman" w:hAnsi="Times New Roman"/>
                <w:color w:val="333333"/>
                <w:sz w:val="21"/>
                <w:szCs w:val="21"/>
                <w:lang w:eastAsia="ru-RU"/>
              </w:rPr>
            </w:pPr>
            <w:r w:rsidRPr="00890D2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адаптация средней тяжести — сдвиги нормализуются в течение месяца, ребенок на короткое время теряет в весе; может наступить однократное заболевание длительностью 5—7 дней, есть признаки психического стресса</w:t>
            </w:r>
          </w:p>
        </w:tc>
        <w:tc>
          <w:tcPr>
            <w:tcW w:w="3118" w:type="dxa"/>
          </w:tcPr>
          <w:p w:rsidR="0001396C" w:rsidRPr="00890D20" w:rsidRDefault="0001396C" w:rsidP="00890D20">
            <w:pPr>
              <w:spacing w:after="0" w:line="315" w:lineRule="atLeast"/>
              <w:rPr>
                <w:rFonts w:ascii="Times New Roman" w:eastAsia="Times New Roman" w:hAnsi="Times New Roman"/>
                <w:color w:val="333333"/>
                <w:sz w:val="21"/>
                <w:szCs w:val="21"/>
                <w:lang w:eastAsia="ru-RU"/>
              </w:rPr>
            </w:pPr>
            <w:r w:rsidRPr="00890D2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тяжелая адаптация длится от 2 до 6 месяцев; ребенок часто болеет, теряет уже полученные навыки; может наступить как физическое, так и психическое истощение организма</w:t>
            </w:r>
            <w:r w:rsidRPr="00890D2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 </w:t>
            </w:r>
          </w:p>
        </w:tc>
      </w:tr>
    </w:tbl>
    <w:p w:rsidR="00FB133F" w:rsidRDefault="009904E9" w:rsidP="001D5C8C">
      <w:pPr>
        <w:shd w:val="clear" w:color="auto" w:fill="FFFFFF"/>
        <w:spacing w:after="0" w:line="315" w:lineRule="atLeast"/>
        <w:ind w:firstLine="600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01396C">
        <w:rPr>
          <w:rFonts w:ascii="Times New Roman" w:eastAsia="Times New Roman" w:hAnsi="Times New Roman"/>
          <w:color w:val="000000"/>
          <w:sz w:val="28"/>
          <w:lang w:eastAsia="ru-RU"/>
        </w:rPr>
        <w:t>Предотвратить тяжелую адаптацию у ребенка поможет правильная подготовка к посещению детского сада.</w:t>
      </w:r>
    </w:p>
    <w:p w:rsidR="00FB133F" w:rsidRDefault="0099766C" w:rsidP="0099766C">
      <w:pPr>
        <w:shd w:val="clear" w:color="auto" w:fill="FFFFFF"/>
        <w:spacing w:after="0" w:line="315" w:lineRule="atLeast"/>
        <w:ind w:firstLine="600"/>
        <w:jc w:val="right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4</w:t>
      </w:r>
    </w:p>
    <w:p w:rsidR="00156482" w:rsidRPr="001D5C8C" w:rsidRDefault="00156482" w:rsidP="000A24AF">
      <w:pPr>
        <w:spacing w:after="0" w:line="240" w:lineRule="auto"/>
        <w:ind w:left="-1134"/>
        <w:jc w:val="right"/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1D5C8C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Познавательная страничка</w:t>
      </w:r>
    </w:p>
    <w:p w:rsidR="000A24AF" w:rsidRDefault="000A24AF" w:rsidP="006E1A5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B133F" w:rsidRPr="000A24AF" w:rsidRDefault="00C14649" w:rsidP="000A24A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pict>
          <v:shape id="_x0000_s1055" type="#_x0000_t75" alt="Мама с малышом на руках - векторный рисунок. Художник Наталья Логванова.&#10;" style="position:absolute;left:0;text-align:left;margin-left:10.65pt;margin-top:6pt;width:161pt;height:219.45pt;z-index:3;visibility:visible">
            <v:imagedata r:id="rId8" o:title="Мама с малышом на руках - векторный рисунок"/>
            <w10:wrap type="square"/>
          </v:shape>
        </w:pict>
      </w:r>
      <w:r w:rsidR="000A24AF"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</w:t>
      </w:r>
      <w:r w:rsidR="00FB133F"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асставайтесь с ребенком правильно</w:t>
      </w:r>
    </w:p>
    <w:p w:rsidR="000A24AF" w:rsidRDefault="00FB133F" w:rsidP="000A24A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Нельзя просто убегать от ребенка, пока тот отвлекся. Бросая внезапно ребенка, вы можете заставить его почувствовать себя обманутым.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Ни в коем случае нельзя угрожать ребенку, упрекать его или наказывать при прощании. Трудно придумать что-то вреднее, чем фраза «Вот не будешь слушаться — оставлю в садике!» или «А вот в детском саду тебя за такое наверняка накажут». Дети все запоминают. Пара слов, сказанная вами в сердцах, может навсегда сформировать у малыша стереотип: садик — место наказания и ссылки. Стоит ли потом удивляться, что ребенок не хочет туда идти? Он просто боится, </w:t>
      </w:r>
      <w:proofErr w:type="gramStart"/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proofErr w:type="gramEnd"/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будет недостаточно послушным, в один прекрасный день мама за ним не вернетс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я.</w:t>
      </w:r>
    </w:p>
    <w:p w:rsidR="00D07616" w:rsidRDefault="00FB133F" w:rsidP="000A24AF">
      <w:pPr>
        <w:spacing w:after="0" w:line="240" w:lineRule="auto"/>
        <w:ind w:firstLine="42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Ритуал прощан</w:t>
      </w:r>
      <w:r w:rsidR="00836BF2"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ия</w:t>
      </w:r>
    </w:p>
    <w:p w:rsidR="00D07616" w:rsidRDefault="00FB133F" w:rsidP="00D0761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Чтобы облегчить этот болезненный процесс расставания, придумайте вместе с ребенком ритуал прощания. Например, мама приседает, берет ребенка за ручки, говорит куда уходит и когда вернется, целует в лоб, обнимает, говорит «пока-пока» и посылает воздушный поцелуй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Повторение одинаковых действий при прощании успокаивает ребенка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Лучше всего – помахать рукой в окошко, ведь получается, что момент прощания выносится за пределы группы и становится бесконтактным, поэтому малыш не плачет, а охотно заходит в группу и бежит к окну, чтобы не пропустить вас и помахать вам на прощание.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FB133F" w:rsidRPr="00D07616" w:rsidRDefault="00FB133F" w:rsidP="00D07616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Проявите фантазию</w:t>
      </w:r>
    </w:p>
    <w:p w:rsidR="00D07616" w:rsidRDefault="00FB133F" w:rsidP="00D0761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Скажите малышу, что вы будете думать о нем и скучать, что вечером, после садика, вы ему все расскажете, где вы были и что делали. Придумайте игры, в которые можно играть на расстоянии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07616" w:rsidRDefault="00FB133F" w:rsidP="00D07616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Подумайте о небольших сюрпризах, которые малыш будет находить каждый день в ваше отсутствие. Это могут быть какие-то милые пустячк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– заколка, машинка, блокнотик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Такие нехитрые мелочи скрасят ожидание вашего</w:t>
      </w:r>
      <w:r w:rsidR="00836BF2"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приезда.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FB133F" w:rsidRPr="00D07616" w:rsidRDefault="00FB133F" w:rsidP="00D07616">
      <w:pPr>
        <w:spacing w:after="0" w:line="240" w:lineRule="auto"/>
        <w:ind w:firstLine="42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Обязательно выделяйте на ритуал прощания с ребенком время с запасом</w:t>
      </w:r>
    </w:p>
    <w:p w:rsidR="00D07616" w:rsidRDefault="00FB133F" w:rsidP="00D0761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Спокойно объясните малышу, куда вы идете и что там будете делать. Например, «мама идет на работу» или «мама поедет в больничку лечить зубки». Если вы будете нервничать или раздражаться из-за того, что опаздываете на работу, то ваше настроение мгновенно передастся ребенку, а дети, как известно, выражают отрицательные эмоции слезами.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FB133F" w:rsidRPr="00D07616" w:rsidRDefault="00FB133F" w:rsidP="00D07616">
      <w:pPr>
        <w:spacing w:after="0" w:line="240" w:lineRule="auto"/>
        <w:ind w:firstLine="42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Но затягивать минуту расставания тоже не нужно</w:t>
      </w:r>
    </w:p>
    <w:p w:rsidR="00D07616" w:rsidRDefault="00FB133F" w:rsidP="00D07616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Все должно происходить легко и без излишних переживаний с вашей стороны, ведь ребенок чувствует эмоциональный настрой мамы. Не обещайте, что вы ему принесете подарочек (потому что это будет выглядеть как откуп от него), но на обратном пути к ребенку можете захватить что-нибудь вкусное («подарок от зайки»).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9766C" w:rsidRDefault="0099766C" w:rsidP="0099766C">
      <w:pPr>
        <w:spacing w:after="0" w:line="240" w:lineRule="auto"/>
        <w:ind w:firstLine="426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5</w:t>
      </w:r>
    </w:p>
    <w:p w:rsidR="00D07616" w:rsidRDefault="00FB133F" w:rsidP="00D07616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Будьте пунктуальны</w:t>
      </w:r>
    </w:p>
    <w:p w:rsidR="00D07616" w:rsidRDefault="00FB133F" w:rsidP="00D0761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Никогда не опаздывайте, собираясь забрать ребенка домой. «За всеми пришли, а за мной еще нет» — это наносит детскому самолюбию сокрушительный удар. Не нужно поселять в душе ребенка страх вашего внезапного исчезновения. Чаще говорите малышу, что вы всегда думаете о нем и помните — просто иногда бываете немного заняты взрослыми делами.</w:t>
      </w:r>
    </w:p>
    <w:p w:rsidR="00FB133F" w:rsidRPr="00D07616" w:rsidRDefault="00FB133F" w:rsidP="00D0761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0A24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Встречайтесь с малышом весело</w:t>
      </w:r>
    </w:p>
    <w:p w:rsidR="00D07616" w:rsidRDefault="00FB133F" w:rsidP="00D0761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 и конечно, момент возвращения заслуживает не меньшего внимания, чем минута прощания. И когда ребенок бежит стремглав к маме, проявляя свою радость, очень важно каждый раз встречать малыша с улыбкой и любовью.</w:t>
      </w: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125DB1" w:rsidRPr="000A24AF" w:rsidRDefault="00FB133F" w:rsidP="00D0761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24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125DB1" w:rsidRDefault="00125DB1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Default="00D07616" w:rsidP="00125DB1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7616" w:rsidRPr="0099766C" w:rsidRDefault="0099766C" w:rsidP="0099766C">
      <w:pPr>
        <w:spacing w:after="0" w:line="240" w:lineRule="auto"/>
        <w:ind w:left="-1134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6</w:t>
      </w:r>
    </w:p>
    <w:p w:rsidR="00156482" w:rsidRPr="001D5C8C" w:rsidRDefault="00156482" w:rsidP="001D5C8C">
      <w:pPr>
        <w:spacing w:after="0" w:line="240" w:lineRule="auto"/>
        <w:ind w:left="-1134"/>
        <w:jc w:val="right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1D5C8C">
        <w:rPr>
          <w:rFonts w:ascii="Times New Roman" w:eastAsia="Times New Roman" w:hAnsi="Times New Roman"/>
          <w:b/>
          <w:sz w:val="40"/>
          <w:szCs w:val="40"/>
          <w:lang w:eastAsia="ru-RU"/>
        </w:rPr>
        <w:t>Медицинская страничка</w:t>
      </w:r>
    </w:p>
    <w:p w:rsidR="001D5C8C" w:rsidRDefault="00C14649" w:rsidP="006E1A5C">
      <w:pPr>
        <w:spacing w:after="0" w:line="240" w:lineRule="auto"/>
        <w:rPr>
          <w:rStyle w:val="a7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shape id="Рисунок 9" o:spid="_x0000_s1059" type="#_x0000_t75" alt="http://malushata.ru/wp-content/uploads/2012/11/rebenok-boitsya-vrachey1.jpg" style="position:absolute;margin-left:1.15pt;margin-top:5.65pt;width:205.15pt;height:199pt;z-index:-3;visibility:visible">
            <v:imagedata r:id="rId9" o:title="rebenok-boitsya-vrachey1"/>
            <w10:wrap type="square"/>
          </v:shape>
        </w:pict>
      </w:r>
    </w:p>
    <w:p w:rsidR="001D5C8C" w:rsidRPr="00D07616" w:rsidRDefault="00125DB1" w:rsidP="00D0761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1D5C8C">
        <w:rPr>
          <w:rStyle w:val="a7"/>
          <w:rFonts w:ascii="Times New Roman" w:hAnsi="Times New Roman"/>
          <w:color w:val="000000"/>
          <w:sz w:val="32"/>
          <w:szCs w:val="32"/>
        </w:rPr>
        <w:t>Почему дети так часто болеют в детском саду?</w:t>
      </w:r>
    </w:p>
    <w:p w:rsidR="00125DB1" w:rsidRPr="00125DB1" w:rsidRDefault="00125DB1" w:rsidP="006E1A5C">
      <w:pPr>
        <w:pStyle w:val="a6"/>
        <w:shd w:val="clear" w:color="auto" w:fill="FFFFFF"/>
        <w:spacing w:before="0" w:beforeAutospacing="0" w:after="180" w:afterAutospacing="0"/>
        <w:ind w:firstLine="708"/>
        <w:jc w:val="both"/>
        <w:rPr>
          <w:color w:val="000000"/>
          <w:sz w:val="28"/>
          <w:szCs w:val="28"/>
        </w:rPr>
      </w:pPr>
      <w:r w:rsidRPr="00125DB1">
        <w:rPr>
          <w:color w:val="000000"/>
          <w:sz w:val="28"/>
          <w:szCs w:val="28"/>
        </w:rPr>
        <w:t xml:space="preserve">Кроме психологической подготовки ваш малыш должен быть готов к этому нелегкому испытанию и физически. Каждый ребенок перед посещением детского сада должен пройти медицинскую комиссию и сдать анализы. </w:t>
      </w:r>
      <w:proofErr w:type="gramStart"/>
      <w:r w:rsidRPr="00125DB1">
        <w:rPr>
          <w:color w:val="000000"/>
          <w:sz w:val="28"/>
          <w:szCs w:val="28"/>
        </w:rPr>
        <w:t>Итак</w:t>
      </w:r>
      <w:proofErr w:type="gramEnd"/>
      <w:r w:rsidRPr="00125DB1">
        <w:rPr>
          <w:color w:val="000000"/>
          <w:sz w:val="28"/>
          <w:szCs w:val="28"/>
        </w:rPr>
        <w:t>. Педиатр выдал вам заключение, что ваш ребенок готов к посещению детского сада. Отлично! Но это вовсе не означает, что малыш не будет болеть. Всех мам интересует ответ на один и тот же вопрос: «Почему дети так часто болеют?» Почему они болеют, это понятно. Детский организм встречается с незнакомыми бактериями, вирусами. Иммунная система формируется, и процесс этот сопровождается ОРВИ, насморками. Таким образом, происходит «тренировка» иммунитета. Но почему это происходит так часто? На этот вопрос ответят психологи. Адаптация обычно протекает сложно с массой негативных сдвигов в детском организме. Эти сдвиги происходят на всех уровнях, во всех системах. Малыш находится в особом состоянии, которое психологи называют "третьим состоянием" между здоровьем и болезнью. Это значит, что не сегодня, завтра ваш ребенок или просто в самом деле заболеет, или снова станет сам собой. Всё зависит от степени выраженности стресса. Если она минимальна, в скором времени вы позабудете о негативных сдвигах адаптационного процесса и о том, что беспокоит вас сегодня. Это будет говорить о легкой или же благоприятной адаптации. Если выраженность стресса велика, у ребенка, очевидно, будет срыв, и он, по-видимому, заболеет.</w:t>
      </w:r>
    </w:p>
    <w:p w:rsidR="00125DB1" w:rsidRPr="001D5C8C" w:rsidRDefault="00125DB1" w:rsidP="00D07616">
      <w:pPr>
        <w:pStyle w:val="a6"/>
        <w:shd w:val="clear" w:color="auto" w:fill="FFFFFF"/>
        <w:spacing w:before="0" w:beforeAutospacing="0" w:after="180" w:afterAutospacing="0"/>
        <w:jc w:val="center"/>
        <w:rPr>
          <w:color w:val="000000"/>
          <w:sz w:val="32"/>
          <w:szCs w:val="32"/>
        </w:rPr>
      </w:pPr>
      <w:r w:rsidRPr="001D5C8C">
        <w:rPr>
          <w:rStyle w:val="a7"/>
          <w:color w:val="000000"/>
          <w:sz w:val="32"/>
          <w:szCs w:val="32"/>
        </w:rPr>
        <w:t>Как укрепить защитные силы ребенка?</w:t>
      </w:r>
    </w:p>
    <w:p w:rsidR="00B9276F" w:rsidRDefault="00125DB1" w:rsidP="00D07616">
      <w:pPr>
        <w:pStyle w:val="a6"/>
        <w:shd w:val="clear" w:color="auto" w:fill="FFFFFF"/>
        <w:spacing w:before="0" w:beforeAutospacing="0" w:after="180" w:afterAutospacing="0"/>
        <w:ind w:firstLine="567"/>
        <w:jc w:val="both"/>
        <w:rPr>
          <w:color w:val="000000"/>
          <w:sz w:val="28"/>
          <w:szCs w:val="28"/>
        </w:rPr>
      </w:pPr>
      <w:r w:rsidRPr="00125DB1">
        <w:rPr>
          <w:color w:val="000000"/>
          <w:sz w:val="28"/>
          <w:szCs w:val="28"/>
        </w:rPr>
        <w:t>Лучший способ избежать многочисленных простуд в период адаптации к детскому саду– закаливание. Приступать к закаливающим процедурам лучше всего летом. Сделать это проще всего: пусть малыш больше времени проводит на свежем воздухе, купается в</w:t>
      </w:r>
      <w:r w:rsidR="001D5C8C">
        <w:rPr>
          <w:color w:val="000000"/>
          <w:sz w:val="28"/>
          <w:szCs w:val="28"/>
        </w:rPr>
        <w:t xml:space="preserve"> прохладной воде</w:t>
      </w:r>
      <w:r w:rsidRPr="00125DB1">
        <w:rPr>
          <w:color w:val="000000"/>
          <w:sz w:val="28"/>
          <w:szCs w:val="28"/>
        </w:rPr>
        <w:t>, бегает босиком. Важно, не забросить это «полезное дело», когда лето закончится. Пусть ребенок ходит дома босиком, моет посуду, играет с водой. Собираясь на прогулку, одевайте его по погоде. Замечательно, если вы организуе</w:t>
      </w:r>
      <w:r w:rsidR="00B9276F">
        <w:rPr>
          <w:color w:val="000000"/>
          <w:sz w:val="28"/>
          <w:szCs w:val="28"/>
        </w:rPr>
        <w:t>те регулярные посещения бассейна.</w:t>
      </w:r>
    </w:p>
    <w:p w:rsidR="00125DB1" w:rsidRPr="00125DB1" w:rsidRDefault="00125DB1" w:rsidP="006E1A5C">
      <w:pPr>
        <w:pStyle w:val="a6"/>
        <w:shd w:val="clear" w:color="auto" w:fill="FFFFFF"/>
        <w:spacing w:before="0" w:beforeAutospacing="0" w:after="180" w:afterAutospacing="0"/>
        <w:ind w:right="-1701"/>
        <w:jc w:val="both"/>
        <w:rPr>
          <w:color w:val="000000"/>
          <w:sz w:val="28"/>
          <w:szCs w:val="28"/>
        </w:rPr>
      </w:pPr>
    </w:p>
    <w:p w:rsidR="006E1A5C" w:rsidRDefault="006E1A5C" w:rsidP="006E1A5C">
      <w:pPr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6E1A5C" w:rsidRDefault="006E1A5C" w:rsidP="006E1A5C">
      <w:pPr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6E1A5C" w:rsidRDefault="006E1A5C" w:rsidP="006E1A5C">
      <w:pPr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6E1A5C" w:rsidRDefault="006E1A5C" w:rsidP="006E1A5C">
      <w:pPr>
        <w:jc w:val="both"/>
        <w:rPr>
          <w:rFonts w:ascii="Times New Roman" w:hAnsi="Times New Roman"/>
          <w:noProof/>
          <w:sz w:val="40"/>
          <w:szCs w:val="40"/>
          <w:lang w:eastAsia="ru-RU"/>
        </w:rPr>
      </w:pPr>
    </w:p>
    <w:p w:rsidR="0099766C" w:rsidRPr="0099766C" w:rsidRDefault="0099766C" w:rsidP="0099766C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99766C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7</w:t>
      </w:r>
    </w:p>
    <w:p w:rsidR="00B9276F" w:rsidRPr="001D5C8C" w:rsidRDefault="006E1A5C" w:rsidP="0099766C">
      <w:pPr>
        <w:spacing w:after="0" w:line="240" w:lineRule="auto"/>
        <w:jc w:val="right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1D5C8C">
        <w:rPr>
          <w:rFonts w:ascii="Times New Roman" w:hAnsi="Times New Roman"/>
          <w:b/>
          <w:noProof/>
          <w:sz w:val="36"/>
          <w:szCs w:val="36"/>
          <w:lang w:eastAsia="ru-RU"/>
        </w:rPr>
        <w:t>Занимательная страничка</w:t>
      </w:r>
    </w:p>
    <w:p w:rsidR="001D5C8C" w:rsidRDefault="001D5C8C" w:rsidP="001D5C8C">
      <w:pPr>
        <w:ind w:left="-851"/>
        <w:jc w:val="right"/>
        <w:rPr>
          <w:rFonts w:ascii="Times New Roman" w:hAnsi="Times New Roman"/>
          <w:noProof/>
          <w:lang w:eastAsia="ru-RU"/>
        </w:rPr>
      </w:pPr>
    </w:p>
    <w:p w:rsidR="00D07616" w:rsidRDefault="00D07616" w:rsidP="001D5C8C">
      <w:pPr>
        <w:ind w:left="-851"/>
        <w:jc w:val="center"/>
        <w:rPr>
          <w:rFonts w:ascii="Times New Roman" w:hAnsi="Times New Roman"/>
          <w:b/>
          <w:bCs/>
          <w:color w:val="00B0F0"/>
          <w:sz w:val="32"/>
          <w:szCs w:val="32"/>
          <w:shd w:val="clear" w:color="auto" w:fill="FFFFFF"/>
        </w:rPr>
      </w:pPr>
    </w:p>
    <w:p w:rsidR="00D07616" w:rsidRDefault="00D07616" w:rsidP="00D07616">
      <w:pPr>
        <w:rPr>
          <w:rFonts w:ascii="Times New Roman" w:hAnsi="Times New Roman"/>
          <w:b/>
          <w:bCs/>
          <w:color w:val="00B0F0"/>
          <w:sz w:val="32"/>
          <w:szCs w:val="32"/>
          <w:shd w:val="clear" w:color="auto" w:fill="FFFFFF"/>
        </w:rPr>
      </w:pPr>
    </w:p>
    <w:p w:rsidR="00D07616" w:rsidRDefault="00D07616" w:rsidP="00D07616">
      <w:pPr>
        <w:rPr>
          <w:rFonts w:ascii="Times New Roman" w:hAnsi="Times New Roman"/>
          <w:b/>
          <w:bCs/>
          <w:color w:val="00B0F0"/>
          <w:sz w:val="32"/>
          <w:szCs w:val="32"/>
          <w:shd w:val="clear" w:color="auto" w:fill="FFFFFF"/>
        </w:rPr>
      </w:pPr>
    </w:p>
    <w:p w:rsidR="006E1A5C" w:rsidRPr="00D07616" w:rsidRDefault="006E1A5C" w:rsidP="001D5C8C">
      <w:pPr>
        <w:ind w:left="-851"/>
        <w:jc w:val="center"/>
        <w:rPr>
          <w:rStyle w:val="apple-converted-space"/>
          <w:noProof/>
          <w:lang w:eastAsia="ru-RU"/>
        </w:rPr>
      </w:pPr>
      <w:r w:rsidRPr="00D07616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И</w:t>
      </w:r>
      <w:bookmarkStart w:id="1" w:name="игры"/>
      <w:r w:rsidRPr="00D07616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гры д</w:t>
      </w:r>
      <w:bookmarkEnd w:id="1"/>
      <w:r w:rsidRPr="00D07616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ля</w:t>
      </w:r>
      <w:r w:rsidRPr="00D07616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D07616">
        <w:rPr>
          <w:rStyle w:val="a7"/>
          <w:rFonts w:ascii="Times New Roman" w:hAnsi="Times New Roman"/>
          <w:sz w:val="32"/>
          <w:szCs w:val="32"/>
          <w:shd w:val="clear" w:color="auto" w:fill="FFFFFF"/>
        </w:rPr>
        <w:t>развития ребенка 2-3 лет</w:t>
      </w:r>
    </w:p>
    <w:p w:rsidR="00D07616" w:rsidRDefault="006E1A5C" w:rsidP="00D0761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 где у нас?</w:t>
      </w:r>
    </w:p>
    <w:p w:rsidR="008278ED" w:rsidRDefault="006E1A5C" w:rsidP="00D07616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эту игру вы начинали играть давно, но она </w:t>
      </w:r>
      <w:proofErr w:type="gramStart"/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прежнему</w:t>
      </w:r>
      <w:proofErr w:type="gramEnd"/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может быть интересна ребенку, только усложняйте задания. Попросите его принести большой мячик (мячик красного цвета, один кубик, много кубиков, если освоен счет, то 2 кубика). В игре можно использовать машинку для транспортировки груза. Вы в это время можете заниматься своими делами, и давать ребенку задания.</w:t>
      </w:r>
    </w:p>
    <w:p w:rsidR="00D07616" w:rsidRDefault="00D07616" w:rsidP="00D0761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07616" w:rsidRDefault="006E1A5C" w:rsidP="00D0761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Знакомство с окружающей средой</w:t>
      </w:r>
    </w:p>
    <w:p w:rsidR="00D07616" w:rsidRDefault="006E1A5C" w:rsidP="00D0761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Гуляя по парку или просто на улице, всегда обращайте внимание ребенка на что-то новое и интересное, </w:t>
      </w:r>
      <w:r w:rsidR="008278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знакомых понятий открывайте новые качества. Например, не просто «Смотри какая елочка», а «Смотри какие иголки, они колючие».</w:t>
      </w:r>
    </w:p>
    <w:p w:rsidR="00D07616" w:rsidRDefault="00D07616" w:rsidP="00D0761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07616" w:rsidRDefault="006E1A5C" w:rsidP="00D0761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Что в мешочке?</w:t>
      </w:r>
    </w:p>
    <w:p w:rsidR="00D07616" w:rsidRDefault="006E1A5C" w:rsidP="00D0761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Возьмите не прозрачный мешочек и сложите в него знакомые ребенку игрушки. Попросите его просунуть рубку в мешочек и взять одну игрушку. Пусть он попробует угадать, что за игрушка у него в руке.</w:t>
      </w:r>
    </w:p>
    <w:p w:rsidR="00D07616" w:rsidRDefault="006E1A5C" w:rsidP="00D0761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color w:val="000000"/>
          <w:sz w:val="28"/>
          <w:szCs w:val="28"/>
        </w:rPr>
        <w:br/>
      </w:r>
      <w:r w:rsidR="00D0761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Большой, маленький</w:t>
      </w:r>
    </w:p>
    <w:p w:rsidR="008278ED" w:rsidRDefault="006E1A5C" w:rsidP="00D0761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C8C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 учить ребенка различать понятия большой и маленький. Для игры удобно использовать матрешку. Покажите большую и маленькую, спрячьте маленькую в большую.</w:t>
      </w:r>
    </w:p>
    <w:p w:rsidR="00D07616" w:rsidRPr="00D07616" w:rsidRDefault="00D07616" w:rsidP="00D0761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07616" w:rsidRDefault="006E1A5C" w:rsidP="00D0761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Строитель</w:t>
      </w:r>
    </w:p>
    <w:p w:rsidR="00D07616" w:rsidRDefault="006E1A5C" w:rsidP="00D07616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 ребенка не просто строить башенки из кубиков, а делать первые не сложные постройки – домики, ворота, гаражи для машин.</w:t>
      </w:r>
      <w:r w:rsidRPr="001D5C8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D07616" w:rsidRDefault="006E1A5C" w:rsidP="00D0761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D07616">
        <w:rPr>
          <w:rFonts w:ascii="Times New Roman" w:hAnsi="Times New Roman"/>
          <w:color w:val="000000"/>
          <w:sz w:val="28"/>
          <w:szCs w:val="28"/>
        </w:rPr>
        <w:br/>
      </w:r>
      <w:r w:rsidRPr="00D0761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Покажи картинку</w:t>
      </w:r>
    </w:p>
    <w:p w:rsidR="007377A2" w:rsidRPr="00D07616" w:rsidRDefault="006E1A5C" w:rsidP="0099766C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076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Возьмите 3 картинки с любым изображением (можно фотографии), например – кошечку, девочку и собачку. Разложите их перед ребенком, дайте время, чтобы он их рассмотрел и запомнил. Переверните одну картинку и скажите: «Спрячу кошечку». Попросите ребенка показать, где кошечка, куда она спряталась.</w:t>
      </w:r>
    </w:p>
    <w:p w:rsidR="0099766C" w:rsidRDefault="0099766C" w:rsidP="0099766C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</w:t>
      </w:r>
    </w:p>
    <w:p w:rsidR="0099766C" w:rsidRDefault="006E1A5C" w:rsidP="0099766C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Теперь переверните 2 картинки: «Спрячу кошечку и девочку». Попросите его теперь показать, где спряталась кошечка, а где девочка. Как только ребенок будет с легкость справляться с 2 картинками, добавляйте еще одну, а потом увеличивайте количество картинок. Обязательно хвалите его.</w:t>
      </w:r>
      <w:r w:rsidRPr="001D5C8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99766C" w:rsidRDefault="006E1A5C" w:rsidP="0099766C">
      <w:pPr>
        <w:pStyle w:val="a8"/>
        <w:numPr>
          <w:ilvl w:val="0"/>
          <w:numId w:val="6"/>
        </w:num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Вам понадобятся картинки, на которых выполняется какое-то действие (кто-то спит, кто идет, кто-то смеется и т.д.). Разложите перед ребенком картинки и дайте их рассмотреть. Теперь спросите: «А кто на карт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инке смеется?». Старайтесь, чтобы 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ребенок не просто показывал пальчиком, а произносил слова.</w:t>
      </w:r>
      <w:r w:rsidRPr="0099766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99766C" w:rsidRDefault="006E1A5C" w:rsidP="0099766C">
      <w:pPr>
        <w:pStyle w:val="a8"/>
        <w:numPr>
          <w:ilvl w:val="0"/>
          <w:numId w:val="6"/>
        </w:num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Вам понадобятся картинки, на которых один объект выполняет разные действия (к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отик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кушает, умывается, спит). Разложите картинки перед ребенком, чтобы он их рассмотре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 и расскажите, подробно, что дела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ет </w:t>
      </w:r>
      <w:proofErr w:type="gramStart"/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отик 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</w:t>
      </w:r>
      <w:proofErr w:type="gramEnd"/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каждой картинки. Попробуйте поменяться ролями, и попросите, взяв в руку картинку, 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сказать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на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ней делает котик.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Похвалите его за ответ. Постепенно добавляйте уточняющие вопросы: на чем спит, </w:t>
      </w:r>
      <w:r w:rsidR="008278ED"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какой котик 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т.д.</w:t>
      </w:r>
      <w:r w:rsidRPr="0099766C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99766C" w:rsidRDefault="006E1A5C" w:rsidP="0099766C">
      <w:pPr>
        <w:pStyle w:val="a8"/>
        <w:spacing w:after="0" w:line="240" w:lineRule="auto"/>
        <w:ind w:left="72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766C">
        <w:rPr>
          <w:rFonts w:ascii="Times New Roman" w:hAnsi="Times New Roman"/>
          <w:color w:val="000000"/>
          <w:sz w:val="28"/>
          <w:szCs w:val="28"/>
        </w:rPr>
        <w:br/>
      </w:r>
      <w:r w:rsidRPr="0099766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Самолетик</w:t>
      </w:r>
    </w:p>
    <w:p w:rsidR="0099766C" w:rsidRDefault="006E1A5C" w:rsidP="0099766C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Положите себе на кончик языка не большой кусочек бумаги и дуньте на него. «Ой, смотри, полетел самолет», а давай у тебя тоже полетит. Положите ребенку кусочек бумаги, и пусть он тоже пытается сдуть. Играйте, кто сдует выше, дальше. Эта простая и веселая игра развивает артикуляцию.</w:t>
      </w:r>
    </w:p>
    <w:p w:rsidR="0099766C" w:rsidRDefault="006E1A5C" w:rsidP="0099766C">
      <w:pPr>
        <w:pStyle w:val="a8"/>
        <w:spacing w:after="0" w:line="240" w:lineRule="auto"/>
        <w:ind w:left="0"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766C">
        <w:rPr>
          <w:rFonts w:ascii="Times New Roman" w:hAnsi="Times New Roman"/>
          <w:color w:val="000000"/>
          <w:sz w:val="28"/>
          <w:szCs w:val="28"/>
        </w:rPr>
        <w:br/>
      </w:r>
      <w:r w:rsidRPr="0099766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Лото</w:t>
      </w:r>
      <w:r w:rsidRPr="0099766C">
        <w:rPr>
          <w:rFonts w:ascii="Times New Roman" w:hAnsi="Times New Roman"/>
          <w:color w:val="000000"/>
          <w:sz w:val="28"/>
          <w:szCs w:val="28"/>
        </w:rPr>
        <w:br/>
      </w:r>
    </w:p>
    <w:p w:rsidR="006E1A5C" w:rsidRPr="0099766C" w:rsidRDefault="006E1A5C" w:rsidP="0099766C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 учить ребенка играть в лото. Только обязательно картинки должны быть большие и понятные</w:t>
      </w:r>
    </w:p>
    <w:p w:rsidR="006E1A5C" w:rsidRPr="001D5C8C" w:rsidRDefault="006E1A5C" w:rsidP="001D5C8C">
      <w:pPr>
        <w:ind w:left="-851"/>
        <w:rPr>
          <w:noProof/>
          <w:sz w:val="28"/>
          <w:szCs w:val="28"/>
          <w:lang w:eastAsia="ru-RU"/>
        </w:rPr>
      </w:pPr>
    </w:p>
    <w:p w:rsidR="006E1A5C" w:rsidRDefault="006E1A5C" w:rsidP="001D5C8C">
      <w:pPr>
        <w:rPr>
          <w:noProof/>
          <w:lang w:eastAsia="ru-RU"/>
        </w:rPr>
      </w:pPr>
      <w:r w:rsidRPr="001D5C8C">
        <w:rPr>
          <w:noProof/>
          <w:sz w:val="28"/>
          <w:szCs w:val="28"/>
          <w:lang w:eastAsia="ru-RU"/>
        </w:rPr>
        <w:br w:type="page"/>
      </w:r>
    </w:p>
    <w:p w:rsidR="0099766C" w:rsidRPr="00A613EF" w:rsidRDefault="0099766C" w:rsidP="00C14649">
      <w:pPr>
        <w:spacing w:after="0" w:line="240" w:lineRule="auto"/>
        <w:ind w:firstLine="708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B133F" w:rsidRPr="008278ED" w:rsidRDefault="00156482" w:rsidP="00C14649">
      <w:pPr>
        <w:spacing w:after="0" w:line="240" w:lineRule="auto"/>
        <w:ind w:firstLine="708"/>
        <w:jc w:val="right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8278ED">
        <w:rPr>
          <w:rFonts w:ascii="Times New Roman" w:hAnsi="Times New Roman"/>
          <w:b/>
          <w:noProof/>
          <w:sz w:val="36"/>
          <w:szCs w:val="36"/>
          <w:lang w:eastAsia="ru-RU"/>
        </w:rPr>
        <w:t>Страничка для родителей</w:t>
      </w:r>
    </w:p>
    <w:p w:rsidR="000462BE" w:rsidRDefault="00C14649" w:rsidP="0087081A">
      <w:pPr>
        <w:ind w:left="-1134"/>
        <w:rPr>
          <w:rFonts w:ascii="Times New Roman" w:hAnsi="Times New Roman"/>
          <w:sz w:val="28"/>
          <w:szCs w:val="28"/>
        </w:rPr>
      </w:pPr>
      <w:bookmarkStart w:id="2" w:name="_GoBack"/>
      <w:r>
        <w:rPr>
          <w:noProof/>
        </w:rPr>
        <w:pict>
          <v:shape id="_x0000_s1063" type="#_x0000_t75" style="position:absolute;left:0;text-align:left;margin-left:145.6pt;margin-top:1in;width:270.8pt;height:269.15pt;z-index:6;mso-position-horizontal-relative:margin;mso-position-vertical-relative:margin">
            <v:imagedata r:id="rId10" o:title=""/>
            <w10:wrap type="square" anchorx="margin" anchory="margin"/>
          </v:shape>
        </w:pict>
      </w:r>
      <w:bookmarkEnd w:id="2"/>
    </w:p>
    <w:p w:rsidR="006E1A5C" w:rsidRDefault="006E1A5C" w:rsidP="0087081A">
      <w:pPr>
        <w:ind w:left="-1134"/>
        <w:rPr>
          <w:rFonts w:ascii="Times New Roman" w:hAnsi="Times New Roman"/>
          <w:sz w:val="28"/>
          <w:szCs w:val="28"/>
        </w:rPr>
      </w:pPr>
    </w:p>
    <w:p w:rsidR="006E1A5C" w:rsidRDefault="006E1A5C" w:rsidP="0087081A">
      <w:pPr>
        <w:ind w:left="-1134"/>
        <w:rPr>
          <w:rFonts w:ascii="Times New Roman" w:hAnsi="Times New Roman"/>
          <w:sz w:val="28"/>
          <w:szCs w:val="28"/>
        </w:rPr>
      </w:pPr>
    </w:p>
    <w:p w:rsidR="006E1A5C" w:rsidRDefault="006E1A5C" w:rsidP="0087081A">
      <w:pPr>
        <w:ind w:left="-1134"/>
        <w:rPr>
          <w:rFonts w:ascii="Times New Roman" w:hAnsi="Times New Roman"/>
          <w:sz w:val="28"/>
          <w:szCs w:val="28"/>
        </w:rPr>
      </w:pPr>
    </w:p>
    <w:p w:rsidR="006E1A5C" w:rsidRDefault="006E1A5C" w:rsidP="0087081A">
      <w:pPr>
        <w:ind w:left="-1134"/>
        <w:rPr>
          <w:rFonts w:ascii="Times New Roman" w:hAnsi="Times New Roman"/>
          <w:sz w:val="28"/>
          <w:szCs w:val="28"/>
        </w:rPr>
      </w:pPr>
    </w:p>
    <w:p w:rsidR="006E1A5C" w:rsidRDefault="006E1A5C" w:rsidP="0087081A">
      <w:pPr>
        <w:ind w:left="-1134"/>
        <w:rPr>
          <w:rFonts w:ascii="Times New Roman" w:hAnsi="Times New Roman"/>
          <w:sz w:val="28"/>
          <w:szCs w:val="28"/>
        </w:rPr>
      </w:pPr>
    </w:p>
    <w:p w:rsidR="006E1A5C" w:rsidRDefault="006E1A5C" w:rsidP="0087081A">
      <w:pPr>
        <w:ind w:left="-1134"/>
        <w:rPr>
          <w:rFonts w:ascii="Times New Roman" w:hAnsi="Times New Roman"/>
          <w:sz w:val="28"/>
          <w:szCs w:val="28"/>
        </w:rPr>
      </w:pPr>
    </w:p>
    <w:p w:rsidR="006E1A5C" w:rsidRDefault="006E1A5C" w:rsidP="006E1A5C">
      <w:pPr>
        <w:rPr>
          <w:rFonts w:ascii="Times New Roman" w:hAnsi="Times New Roman"/>
          <w:sz w:val="28"/>
          <w:szCs w:val="28"/>
        </w:rPr>
      </w:pPr>
    </w:p>
    <w:p w:rsidR="006E1A5C" w:rsidRDefault="006E1A5C" w:rsidP="006E1A5C">
      <w:pPr>
        <w:rPr>
          <w:rFonts w:ascii="Times New Roman" w:hAnsi="Times New Roman"/>
          <w:sz w:val="28"/>
          <w:szCs w:val="28"/>
        </w:rPr>
      </w:pPr>
    </w:p>
    <w:p w:rsidR="00A613EF" w:rsidRDefault="00A613EF" w:rsidP="0099766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407A3F" w:rsidRPr="00407A3F" w:rsidRDefault="00407A3F" w:rsidP="0099766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407A3F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Памятка</w:t>
      </w:r>
    </w:p>
    <w:p w:rsidR="00407A3F" w:rsidRPr="00407A3F" w:rsidRDefault="00407A3F" w:rsidP="00407A3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407A3F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Адаптация к детскому саду: 5 нужно и 5 нельзя</w:t>
      </w:r>
    </w:p>
    <w:p w:rsidR="006E1A5C" w:rsidRPr="00407A3F" w:rsidRDefault="006E1A5C" w:rsidP="00407A3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6E1A5C" w:rsidRPr="0099766C" w:rsidRDefault="006E1A5C" w:rsidP="0099766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Нужно:</w:t>
      </w:r>
    </w:p>
    <w:p w:rsidR="006E1A5C" w:rsidRPr="0099766C" w:rsidRDefault="006E1A5C" w:rsidP="009976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Научить малыша самостоятельно есть, одеваться, пользоваться горшком.</w:t>
      </w:r>
    </w:p>
    <w:p w:rsidR="006E1A5C" w:rsidRPr="0099766C" w:rsidRDefault="006E1A5C" w:rsidP="009976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Соблюдать четкий распорядок дня, максимально приближенный к тому, который будет в садике.</w:t>
      </w:r>
    </w:p>
    <w:p w:rsidR="006E1A5C" w:rsidRPr="0099766C" w:rsidRDefault="006E1A5C" w:rsidP="009976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 простой и доступной для понимания форме рассказать ребенку о том, что его ждет в ДОУ.</w:t>
      </w:r>
    </w:p>
    <w:p w:rsidR="006E1A5C" w:rsidRPr="0099766C" w:rsidRDefault="006E1A5C" w:rsidP="009976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Делиться с малышом впечатлениями дня: спрашивать у него, что он делал в садике, рассказывать, как прошел день у вас на работе.</w:t>
      </w:r>
    </w:p>
    <w:p w:rsidR="006E1A5C" w:rsidRDefault="006E1A5C" w:rsidP="009976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Говорить, когда вы его заберете домой, и обязательно сдерживать свое обещание — не опаздывайте в садик, не приходите позже, чем обещали.</w:t>
      </w:r>
    </w:p>
    <w:p w:rsidR="0099766C" w:rsidRPr="0099766C" w:rsidRDefault="0099766C" w:rsidP="0099766C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E1A5C" w:rsidRPr="0099766C" w:rsidRDefault="006E1A5C" w:rsidP="009976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Нельзя</w:t>
      </w:r>
      <w:r w:rsidR="00407A3F" w:rsidRPr="0099766C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:</w:t>
      </w:r>
    </w:p>
    <w:p w:rsidR="006E1A5C" w:rsidRPr="0099766C" w:rsidRDefault="006E1A5C" w:rsidP="009976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Негативно отзываться о садике или воспитателе в присутствии ребенка. Пугать детским садом.</w:t>
      </w:r>
    </w:p>
    <w:p w:rsidR="006E1A5C" w:rsidRPr="0099766C" w:rsidRDefault="006E1A5C" w:rsidP="009976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Сразу оставлять ребенка в группе на целый день.</w:t>
      </w:r>
    </w:p>
    <w:p w:rsidR="006E1A5C" w:rsidRPr="0099766C" w:rsidRDefault="006E1A5C" w:rsidP="009976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Водить в сад больного малыша.</w:t>
      </w:r>
    </w:p>
    <w:p w:rsidR="0099766C" w:rsidRPr="0099766C" w:rsidRDefault="006E1A5C" w:rsidP="00997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Наказывать его за капризы, </w:t>
      </w:r>
      <w:proofErr w:type="spellStart"/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энурез</w:t>
      </w:r>
      <w:proofErr w:type="spellEnd"/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 период адаптации. Плохое поведение является результатом перенапряжения нервной системы, а вовсе не упрямства или проявлением "плохого" характера ребенка.</w:t>
      </w:r>
    </w:p>
    <w:p w:rsidR="007377A2" w:rsidRPr="0099766C" w:rsidRDefault="006E1A5C" w:rsidP="0099766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76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Одевать слишком тепло или, наоборот, излишне кутать малыша</w:t>
      </w:r>
      <w:r w:rsidRPr="009976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377A2" w:rsidRPr="0099766C">
        <w:rPr>
          <w:rFonts w:ascii="Times New Roman" w:hAnsi="Times New Roman"/>
          <w:b/>
          <w:sz w:val="28"/>
          <w:szCs w:val="28"/>
        </w:rPr>
        <w:t xml:space="preserve"> </w:t>
      </w:r>
    </w:p>
    <w:p w:rsidR="007377A2" w:rsidRPr="0099766C" w:rsidRDefault="007377A2" w:rsidP="009976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766C" w:rsidRDefault="0099766C" w:rsidP="007377A2">
      <w:pPr>
        <w:jc w:val="center"/>
        <w:rPr>
          <w:rFonts w:ascii="Times New Roman" w:hAnsi="Times New Roman"/>
          <w:b/>
          <w:sz w:val="36"/>
          <w:szCs w:val="36"/>
        </w:rPr>
      </w:pPr>
    </w:p>
    <w:p w:rsidR="0099766C" w:rsidRDefault="0099766C" w:rsidP="007377A2">
      <w:pPr>
        <w:jc w:val="center"/>
        <w:rPr>
          <w:rFonts w:ascii="Times New Roman" w:hAnsi="Times New Roman"/>
          <w:b/>
          <w:sz w:val="36"/>
          <w:szCs w:val="36"/>
        </w:rPr>
      </w:pPr>
    </w:p>
    <w:p w:rsidR="00A613EF" w:rsidRPr="00A613EF" w:rsidRDefault="00A613EF" w:rsidP="00A613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</w:p>
    <w:p w:rsidR="007377A2" w:rsidRDefault="00A613EF" w:rsidP="00A613E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Список литературы</w:t>
      </w:r>
    </w:p>
    <w:p w:rsidR="00A613EF" w:rsidRPr="00695C15" w:rsidRDefault="00A613EF" w:rsidP="00A613E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377A2" w:rsidRPr="00A613EF" w:rsidRDefault="007377A2" w:rsidP="00A613EF">
      <w:pPr>
        <w:pStyle w:val="a8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613EF">
        <w:rPr>
          <w:rFonts w:ascii="Times New Roman" w:hAnsi="Times New Roman"/>
          <w:sz w:val="28"/>
          <w:szCs w:val="28"/>
        </w:rPr>
        <w:t xml:space="preserve">Белкина Л.В. Адаптация детей раннего возраста к условиям ДОУ: Практическое пособие /Авт.- сост. Белкина Л.В.-Воронеж «Учитель», </w:t>
      </w:r>
      <w:proofErr w:type="gramStart"/>
      <w:r w:rsidRPr="00A613EF">
        <w:rPr>
          <w:rFonts w:ascii="Times New Roman" w:hAnsi="Times New Roman"/>
          <w:sz w:val="28"/>
          <w:szCs w:val="28"/>
        </w:rPr>
        <w:t>2004.-</w:t>
      </w:r>
      <w:proofErr w:type="gramEnd"/>
      <w:r w:rsidRPr="00A613EF">
        <w:rPr>
          <w:rFonts w:ascii="Times New Roman" w:hAnsi="Times New Roman"/>
          <w:sz w:val="28"/>
          <w:szCs w:val="28"/>
        </w:rPr>
        <w:t>236.</w:t>
      </w:r>
    </w:p>
    <w:p w:rsidR="007377A2" w:rsidRPr="00695C15" w:rsidRDefault="007377A2" w:rsidP="00A613EF">
      <w:pPr>
        <w:pStyle w:val="a8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95C15">
        <w:rPr>
          <w:rFonts w:ascii="Times New Roman" w:hAnsi="Times New Roman"/>
          <w:sz w:val="28"/>
          <w:szCs w:val="28"/>
        </w:rPr>
        <w:t xml:space="preserve">Планирование работы в детском саду с детьми 2-3 лет: метод. рекомендации для воспитателей / Т.И. </w:t>
      </w:r>
      <w:proofErr w:type="spellStart"/>
      <w:r w:rsidRPr="00695C15">
        <w:rPr>
          <w:rFonts w:ascii="Times New Roman" w:hAnsi="Times New Roman"/>
          <w:sz w:val="28"/>
          <w:szCs w:val="28"/>
        </w:rPr>
        <w:t>Гризик</w:t>
      </w:r>
      <w:proofErr w:type="spellEnd"/>
      <w:r w:rsidRPr="00695C15">
        <w:rPr>
          <w:rFonts w:ascii="Times New Roman" w:hAnsi="Times New Roman"/>
          <w:sz w:val="28"/>
          <w:szCs w:val="28"/>
        </w:rPr>
        <w:t xml:space="preserve">, Г.В. Глушкова, Т.Н. </w:t>
      </w:r>
      <w:proofErr w:type="spellStart"/>
      <w:r w:rsidRPr="00695C15">
        <w:rPr>
          <w:rFonts w:ascii="Times New Roman" w:hAnsi="Times New Roman"/>
          <w:sz w:val="28"/>
          <w:szCs w:val="28"/>
        </w:rPr>
        <w:t>Доронова</w:t>
      </w:r>
      <w:proofErr w:type="spellEnd"/>
      <w:r w:rsidRPr="00695C15">
        <w:rPr>
          <w:rFonts w:ascii="Times New Roman" w:hAnsi="Times New Roman"/>
          <w:sz w:val="28"/>
          <w:szCs w:val="28"/>
        </w:rPr>
        <w:t xml:space="preserve"> и др.; науч. ред. Е.В.Соловьева. – М.: Просвещение, </w:t>
      </w:r>
      <w:proofErr w:type="gramStart"/>
      <w:r w:rsidRPr="00695C15">
        <w:rPr>
          <w:rFonts w:ascii="Times New Roman" w:hAnsi="Times New Roman"/>
          <w:sz w:val="28"/>
          <w:szCs w:val="28"/>
        </w:rPr>
        <w:t>2010.-</w:t>
      </w:r>
      <w:proofErr w:type="gramEnd"/>
      <w:r w:rsidRPr="00695C15">
        <w:rPr>
          <w:rFonts w:ascii="Times New Roman" w:hAnsi="Times New Roman"/>
          <w:sz w:val="28"/>
          <w:szCs w:val="28"/>
        </w:rPr>
        <w:t>176с. (22с. – 37с.)</w:t>
      </w:r>
    </w:p>
    <w:p w:rsidR="007377A2" w:rsidRPr="00695C15" w:rsidRDefault="00A613EF" w:rsidP="00A613EF">
      <w:pPr>
        <w:pStyle w:val="a8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Радуга: </w:t>
      </w:r>
      <w:proofErr w:type="spellStart"/>
      <w:r>
        <w:rPr>
          <w:rFonts w:ascii="Times New Roman" w:hAnsi="Times New Roman"/>
          <w:sz w:val="28"/>
          <w:szCs w:val="28"/>
        </w:rPr>
        <w:t>Прогр</w:t>
      </w:r>
      <w:proofErr w:type="spellEnd"/>
      <w:r>
        <w:rPr>
          <w:rFonts w:ascii="Times New Roman" w:hAnsi="Times New Roman"/>
          <w:sz w:val="28"/>
          <w:szCs w:val="28"/>
        </w:rPr>
        <w:t>. и</w:t>
      </w:r>
      <w:r w:rsidR="007377A2" w:rsidRPr="00695C15">
        <w:rPr>
          <w:rFonts w:ascii="Times New Roman" w:hAnsi="Times New Roman"/>
          <w:sz w:val="28"/>
          <w:szCs w:val="28"/>
        </w:rPr>
        <w:t xml:space="preserve"> руководство для воспитателей первой мл. группы </w:t>
      </w:r>
      <w:proofErr w:type="spellStart"/>
      <w:proofErr w:type="gramStart"/>
      <w:r w:rsidR="007377A2" w:rsidRPr="00695C15">
        <w:rPr>
          <w:rFonts w:ascii="Times New Roman" w:hAnsi="Times New Roman"/>
          <w:sz w:val="28"/>
          <w:szCs w:val="28"/>
        </w:rPr>
        <w:t>дет.сада</w:t>
      </w:r>
      <w:proofErr w:type="spellEnd"/>
      <w:proofErr w:type="gramEnd"/>
      <w:r w:rsidR="007377A2" w:rsidRPr="00695C15">
        <w:rPr>
          <w:rFonts w:ascii="Times New Roman" w:hAnsi="Times New Roman"/>
          <w:sz w:val="28"/>
          <w:szCs w:val="28"/>
        </w:rPr>
        <w:t xml:space="preserve"> /Т.Н. </w:t>
      </w:r>
      <w:proofErr w:type="spellStart"/>
      <w:r w:rsidR="007377A2" w:rsidRPr="00695C15">
        <w:rPr>
          <w:rFonts w:ascii="Times New Roman" w:hAnsi="Times New Roman"/>
          <w:sz w:val="28"/>
          <w:szCs w:val="28"/>
        </w:rPr>
        <w:t>Доронова</w:t>
      </w:r>
      <w:proofErr w:type="spellEnd"/>
      <w:r w:rsidR="007377A2" w:rsidRPr="00695C15">
        <w:rPr>
          <w:rFonts w:ascii="Times New Roman" w:hAnsi="Times New Roman"/>
          <w:sz w:val="28"/>
          <w:szCs w:val="28"/>
        </w:rPr>
        <w:t xml:space="preserve">, В.В. </w:t>
      </w:r>
      <w:proofErr w:type="spellStart"/>
      <w:r w:rsidR="007377A2" w:rsidRPr="00695C15">
        <w:rPr>
          <w:rFonts w:ascii="Times New Roman" w:hAnsi="Times New Roman"/>
          <w:sz w:val="28"/>
          <w:szCs w:val="28"/>
        </w:rPr>
        <w:t>Гербова</w:t>
      </w:r>
      <w:proofErr w:type="spellEnd"/>
      <w:r w:rsidR="007377A2" w:rsidRPr="00695C15">
        <w:rPr>
          <w:rFonts w:ascii="Times New Roman" w:hAnsi="Times New Roman"/>
          <w:sz w:val="28"/>
          <w:szCs w:val="28"/>
        </w:rPr>
        <w:t xml:space="preserve">, С.Г. Якобсон и др.; </w:t>
      </w:r>
      <w:proofErr w:type="spellStart"/>
      <w:r w:rsidR="007377A2" w:rsidRPr="00695C15">
        <w:rPr>
          <w:rFonts w:ascii="Times New Roman" w:hAnsi="Times New Roman"/>
          <w:sz w:val="28"/>
          <w:szCs w:val="28"/>
        </w:rPr>
        <w:t>Сост.Т.Н</w:t>
      </w:r>
      <w:proofErr w:type="spellEnd"/>
      <w:r w:rsidR="007377A2" w:rsidRPr="00695C1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7377A2" w:rsidRPr="00695C15">
        <w:rPr>
          <w:rFonts w:ascii="Times New Roman" w:hAnsi="Times New Roman"/>
          <w:sz w:val="28"/>
          <w:szCs w:val="28"/>
        </w:rPr>
        <w:t>Доронова</w:t>
      </w:r>
      <w:proofErr w:type="spellEnd"/>
      <w:r w:rsidR="007377A2" w:rsidRPr="00695C15">
        <w:rPr>
          <w:rFonts w:ascii="Times New Roman" w:hAnsi="Times New Roman"/>
          <w:sz w:val="28"/>
          <w:szCs w:val="28"/>
        </w:rPr>
        <w:t>.- М.: Просвещение, 1993.- 224с. (12с.-22с.)</w:t>
      </w:r>
    </w:p>
    <w:p w:rsidR="006E1A5C" w:rsidRPr="00407A3F" w:rsidRDefault="006E1A5C" w:rsidP="00A613EF">
      <w:pPr>
        <w:pStyle w:val="a8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sectPr w:rsidR="006E1A5C" w:rsidRPr="00407A3F" w:rsidSect="000A24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4C4"/>
    <w:multiLevelType w:val="hybridMultilevel"/>
    <w:tmpl w:val="F1585208"/>
    <w:lvl w:ilvl="0" w:tplc="81E6F36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A38F9"/>
    <w:multiLevelType w:val="hybridMultilevel"/>
    <w:tmpl w:val="F0823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40F9D"/>
    <w:multiLevelType w:val="hybridMultilevel"/>
    <w:tmpl w:val="59E873B4"/>
    <w:lvl w:ilvl="0" w:tplc="372279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D7392"/>
    <w:multiLevelType w:val="multilevel"/>
    <w:tmpl w:val="987C3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7D0027"/>
    <w:multiLevelType w:val="hybridMultilevel"/>
    <w:tmpl w:val="0C7C3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315614"/>
    <w:multiLevelType w:val="multilevel"/>
    <w:tmpl w:val="B858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04E9"/>
    <w:rsid w:val="0001396C"/>
    <w:rsid w:val="000462BE"/>
    <w:rsid w:val="000A24AF"/>
    <w:rsid w:val="000D64E1"/>
    <w:rsid w:val="00125DB1"/>
    <w:rsid w:val="00156482"/>
    <w:rsid w:val="00161C2A"/>
    <w:rsid w:val="00175807"/>
    <w:rsid w:val="001D5C8C"/>
    <w:rsid w:val="00255956"/>
    <w:rsid w:val="002B1091"/>
    <w:rsid w:val="00314D9F"/>
    <w:rsid w:val="00361E17"/>
    <w:rsid w:val="003768EB"/>
    <w:rsid w:val="003C3DBB"/>
    <w:rsid w:val="00407A3F"/>
    <w:rsid w:val="00527661"/>
    <w:rsid w:val="005770F4"/>
    <w:rsid w:val="005945D7"/>
    <w:rsid w:val="006157F9"/>
    <w:rsid w:val="006269D5"/>
    <w:rsid w:val="006711AB"/>
    <w:rsid w:val="006B342C"/>
    <w:rsid w:val="006E1A5C"/>
    <w:rsid w:val="006F3A88"/>
    <w:rsid w:val="0072692C"/>
    <w:rsid w:val="007377A2"/>
    <w:rsid w:val="007711DE"/>
    <w:rsid w:val="008278ED"/>
    <w:rsid w:val="00836BF2"/>
    <w:rsid w:val="0087081A"/>
    <w:rsid w:val="00890D20"/>
    <w:rsid w:val="008A038E"/>
    <w:rsid w:val="008C1CAB"/>
    <w:rsid w:val="00901BD6"/>
    <w:rsid w:val="009031F3"/>
    <w:rsid w:val="00910511"/>
    <w:rsid w:val="00916864"/>
    <w:rsid w:val="009904E9"/>
    <w:rsid w:val="0099766C"/>
    <w:rsid w:val="009A564D"/>
    <w:rsid w:val="009B27F6"/>
    <w:rsid w:val="009F650C"/>
    <w:rsid w:val="00A20863"/>
    <w:rsid w:val="00A613EF"/>
    <w:rsid w:val="00A75F53"/>
    <w:rsid w:val="00B9276F"/>
    <w:rsid w:val="00BB49AC"/>
    <w:rsid w:val="00BD357D"/>
    <w:rsid w:val="00BF58CC"/>
    <w:rsid w:val="00C14649"/>
    <w:rsid w:val="00C41245"/>
    <w:rsid w:val="00D07616"/>
    <w:rsid w:val="00E924ED"/>
    <w:rsid w:val="00F9170A"/>
    <w:rsid w:val="00FB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18CFD454"/>
  <w15:chartTrackingRefBased/>
  <w15:docId w15:val="{AEE6798A-27C2-447E-ABFA-6B26A8E09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04E9"/>
  </w:style>
  <w:style w:type="paragraph" w:styleId="a3">
    <w:name w:val="Balloon Text"/>
    <w:basedOn w:val="a"/>
    <w:link w:val="a4"/>
    <w:uiPriority w:val="99"/>
    <w:semiHidden/>
    <w:unhideWhenUsed/>
    <w:rsid w:val="0099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90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3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125D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125DB1"/>
    <w:rPr>
      <w:b/>
      <w:bCs/>
    </w:rPr>
  </w:style>
  <w:style w:type="paragraph" w:styleId="a8">
    <w:name w:val="List Paragraph"/>
    <w:basedOn w:val="a"/>
    <w:uiPriority w:val="34"/>
    <w:qFormat/>
    <w:rsid w:val="00407A3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1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B4475-8538-4ED9-A874-133ABA363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13732</CharactersWithSpaces>
  <SharedDoc>false</SharedDoc>
  <HLinks>
    <vt:vector size="6" baseType="variant">
      <vt:variant>
        <vt:i4>6815843</vt:i4>
      </vt:variant>
      <vt:variant>
        <vt:i4>-1</vt:i4>
      </vt:variant>
      <vt:variant>
        <vt:i4>1054</vt:i4>
      </vt:variant>
      <vt:variant>
        <vt:i4>4</vt:i4>
      </vt:variant>
      <vt:variant>
        <vt:lpwstr>http://2.bp.blogspot.com/-1vvLzDrb3qQ/UdPPZup13eI/AAAAAAAAAJc/bNp12t59DGA/s355/90632435.jpg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Kraft</dc:creator>
  <cp:keywords/>
  <cp:lastModifiedBy>Олег</cp:lastModifiedBy>
  <cp:revision>3</cp:revision>
  <cp:lastPrinted>2013-11-18T07:35:00Z</cp:lastPrinted>
  <dcterms:created xsi:type="dcterms:W3CDTF">2017-06-16T13:31:00Z</dcterms:created>
  <dcterms:modified xsi:type="dcterms:W3CDTF">2017-06-16T13:37:00Z</dcterms:modified>
</cp:coreProperties>
</file>