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B" w:rsidRPr="0048056B" w:rsidRDefault="0048056B" w:rsidP="00480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  <w:t>Консультация для родителей «Развитие мышления в игре».</w:t>
      </w:r>
    </w:p>
    <w:p w:rsid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Большинство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родителей уверены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гораздо важнее научить ребенка считать, писать, читать и никаких проблем с учебой не будет. Но иногда случается так, что читающий, пишущий и считающий ребенок, придя в школу, постепенно снижает свою успеваемость. В чем же причина? Оказывается, он не умеет думать самостоятельно, рассуждать, анализировать, сравнивать, классифицировать, делать выводы, т. е. у него не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развито логическое мышление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Вообще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развитие мышления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происходит в три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этапа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Наглядно-действенное, т. е. ребенок мыслит через действие.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Наглядно-образное, т. е. ребенок мыслит при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помощи образов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Словесно-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логическое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т. е. ребенок мыслит в уме.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Ребенку, не овладевшему приемами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логического мышления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труднее будет даваться учеба –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Овладев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логическими операциями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обучения, будет приносить радость и удовлетворение.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с детьми 4-5 лет используются простые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упражнения и задачи с целью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них умения осуществлять последовательные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действия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анализировать, сравнивать, обобщать по признаку, целенаправленно думать.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проблемности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характерными для каждой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занимательной задачи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всегда вызывает интерес у детей.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Развитию логического мышления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смекалки и сообразительности способствуют задания на поиск недостающих в ряду фигур, задания на поиск признака отличия одной группы предметов от другой, задания на продолжение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логического ряда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(разложи большие книги в одну сторону, маленькие в другую; сравни чем заварочный чайник отличается от электрического; какие предметы на кухне мы можем объединить вместе и почему).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Развивающееся мышление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процессе целенаправленного обучения, дает детям возможность предусмотреть заранее результаты своих действий и планировать их, возможность рассуждать о таких явлениях, которые не связанны с их личным опытом, но о которых они знают из рассказов взрослых, прочитанных им книг. Именно систематическое, планомерное, целенаправленное использование в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-образовательной работе с детьми дошкольного возраста специальных игровых заданий способствует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развитию логического мышления детей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«Игры с палочками </w:t>
      </w:r>
      <w:proofErr w:type="spellStart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Кюизенера</w:t>
      </w:r>
      <w:proofErr w:type="spellEnd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</w:p>
    <w:p w:rsidR="0048056B" w:rsidRPr="0048056B" w:rsidRDefault="0048056B" w:rsidP="004805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 всём мире широко известен дидактический материал, разработанный бельгийским математиком Х.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Кюизенером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 предназначен для обучения математике, начиная с младших групп детского сада. Палочки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Кюизенера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называют ещё цветными палочками, цветными числами, цветными линеечками, счётными палочками.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Счётные палочки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Кюизенера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«больше – меньше»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«право – лево»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«между»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«длиннее»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«выше»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многое другое. Набор способствует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развитию детского творчества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фантазии и воображения, познавательной активности, мелкой моторики, наглядно-действенного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мышления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внимания, пространственного ориентирования, восприятия, комбинаторных 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конструкторских способностей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закрепление цвета.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Выложи палочки на столе, перемешай их. Покажи по очереди красную, синюю, зеленую, желтую, коричневую, белую, черную, оранжевую, голубую, розовую палочки.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Возьми в правую руку столько палочек, сколько сможешь удержать, назови цвет каждой палочки.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Возьми с закрытыми глазами из набора любую палочку, посмотри на нее и скажи, какого она цвета.</w:t>
      </w:r>
    </w:p>
    <w:p w:rsidR="0048056B" w:rsidRPr="0048056B" w:rsidRDefault="00AC61DF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0D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48056B"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Отбери палочки одинакового цвета и пос</w:t>
      </w:r>
      <w:r w:rsidRPr="00240D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трой из них забор, дом</w:t>
      </w:r>
      <w:r w:rsidR="0048056B"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гараж и т. д.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закрепление длины.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Возьми одну палочку в правую руку, а другую в левую. Какие они по длине? Приложи палочки друг к другу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(наложи их друг на друга)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Подровняй их с одной стороны. Какого цвета длинная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(короткая)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палочка? Или палочки одинаковы по длине?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Найди 2 палочки одинаковой длины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(разной)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Выбери 2 палочки одной длины. Какого они цвета?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Возьми желтую и синюю положи, чтобы наверху оказалась короткая, а сверху длинная.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ориентировку в пространстве.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Составь лесенку из белой, голубой и желтой палочки. Какого цвета палочка вверху, внизу, посередине?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Составь поезд из коричневого, оранжевого и красного так, чтобы оранжевый был левее коричневого, а коричневый левее красного.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числом.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Возьми белую палочку. Она самая короткая. Это единица. Число 1.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Найди палочку, где белая палочка укладывается 2 раза. Найди такую же палочку, сколько их?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(2)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Розовая палочка - это число 2.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 так до 10)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Составь 2 поезда так, чтобы в одном из них было 3 розовых вагонов, а другой, состоящий тоже из розовых вагонов, был на 1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(2)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вагон длиннее.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Составь зеленую палочку, из одинаковых палочек разными способами.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Поставь 2 одинаковых столбика, одинаковой длины, но разного цвета.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Ниже поставь на 2 столбика больше, чем в верхнем ряду, и столбики должны быть выше чем в верхнем ряду. И т. д.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«Игры с блоками </w:t>
      </w:r>
      <w:proofErr w:type="spellStart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Дьенеша</w:t>
      </w:r>
      <w:proofErr w:type="spellEnd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Логические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блоки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своего рода уникальный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конструктор для развития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аналитический способностей у детей с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помощью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разнообразных интересных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развивающих игр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их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помощью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Развивается логическое мышление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Дети знакомятся с формой, цветом, размером, толщиной объектов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Развиваются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пространственные представления</w:t>
      </w:r>
      <w:r w:rsidR="00D52CF1" w:rsidRPr="00240D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познавательные процессы, мыслительные операции</w:t>
      </w:r>
      <w:r w:rsidR="00D52CF1" w:rsidRPr="00240D0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способности к моделированию 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конструированию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блоков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позволяет детям в дальнейшем успешно овладевать основами математики и информатики.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блоки </w:t>
      </w:r>
      <w:proofErr w:type="spellStart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составляют набор фигур, отличающихся друг от друга цветом, формой, размером, толщиной.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Первое знакомство с фигурами можно начинать с детьми трех лет. Игры и упражнения даны в трех вариантах. В начале малыши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развивают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умения оперировать одним свойством (выявлять и абстрагировать одно свойство от других, сравнивать, классифицировать и обобщать предметы на его основе).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зависимости от возраста детей нужно использовать не весь комплект, а какую-то его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часть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начинать можно с блоков разных по цвету и форме, но одинаковых по размеру и толщине (12 штук, затем разные по форме, цвету и размеру, но одинаковые по толщине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(24 штуки)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в конце – полный комплект фигур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(48 штук)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Это важно, так как чем разнообразнее материал, тем сложнее абстрагировать одни свойства от других, а значит, и выполнять такие важные для ребенка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логические операции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как, сравнение, классификация и обобщение.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«Цепочка»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произвольно выбранной фигуры постарайтесь построить как можно более длинную цепочку. Варианты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построения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Чтобы рядом не было фигур одинаковой формы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(цвета, размера, толщины)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Чтобы рядом не было одинаковых по форме и цвету фигур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Чтобы рядом были фигуры одинаковые по размеру, но разные по форме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Чтобы рядом были фигуры одинакового цвета и размера, но разной формы и т. д.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“Что лишнее?”.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 перед ребенком три детали, две из которых схожи по одному признаку, а третья отличается по данному признаку.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красный треугольник, зеленый квадрат, красный прямоугольник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 цвету)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 круг, зеленый круг, синий квадрат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 форме)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“Цепочка или паровозик”.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любой фигуры нужно построить цепочку или паровозик.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Варианты игр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Чередуя детали по определенному признаку,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например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• по цвету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синяя, желтая, синяя, желтая…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• по размеру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маленькая, большая, маленькая, большая…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• по форме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квадрат, круг, квадрат, круг…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Построить паровозик так, чтобы каждая следующая фигура отличалась от предыдущей только по одному признаку (цвету, форме, размеру, толщине,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например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• только по цвету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красный большой толстый квадрат, синий большой толстый к</w:t>
      </w:r>
      <w:r w:rsidR="00352774" w:rsidRPr="00240D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вадрат, зеленый большой толстый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"Второй ряд"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Выложить в ряд 5-6 любых фигур. Построить под ним второй ряд, но так, чтобы под каждой фигурой верхнего ряда оказалась фигура другой формы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(цвета, размера)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такой же формы, но другого цвета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(размера)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другая по цвету и размеру; не такая по форме, размеру и цвету.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Игры – головоломки.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– головоломки или геометрические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конструкторы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известны с незапамятных времён. Сущность игры состоит в том, чтобы воссоздать на плоскости силуэты предметов по образцу или замыслу. Современными исследователями установлено, что они могут быть эффективным средством умственного, и в частности математического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развития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детей дошкольного возраста.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Развивающее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воспитывающее и обучающее влияние геометрических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конструкторов многогранно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Они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развивают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пространственные представления, воображение,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конструктивное мышление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комбинированные способности, сообразительность, смекалку, находчивость, целенаправленность в решении практических задач, способствуют успешной подготовке детей к школе.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 "</w:t>
      </w:r>
      <w:proofErr w:type="spellStart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Танграм</w:t>
      </w:r>
      <w:proofErr w:type="spellEnd"/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".</w:t>
      </w:r>
    </w:p>
    <w:p w:rsidR="001F13E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древняя китайская игра. Если разделить квадрат на семь геометрических фигур, то из них можно составить огромное количество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(несколько сотен)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самых разнообразных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силуэтов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человека, предметов домашнего обихода, игрушек, различных видо</w:t>
      </w:r>
      <w:r w:rsidR="00574A57" w:rsidRPr="00240D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транспорта, цифр, букв и т. д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 "Сфинкс".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наборе игры семь простых геометрических 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фигур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четыре треугольника и три четырёхугольника с разным соотношением сторон. Эти элементы получаются в результате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разрезания прямоугольника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(оптимальные размеры 6 на 10 см)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 детей привлекают прежде всего образцы ракеты, самолёта, парусника, птиц. Опора на образец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поможет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справиться с задачей. Дети овладевают умением самостоятельно реализовывать задуманное, свободно осуществляя практические действия, отыскивая нужное расположение элементов игры.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Игровые упражнения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Составление простых изображений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(домиков, снеговиков, лодок, корабликов и т. д.)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разнообразных мозаик, комплектов геометрических фигур.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Игра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«Составь фигуру»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(геометрическую)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квадрат, треугольник, прямоугольник с разными соотношениями сторон. В игре используются равносторонние, прямоугольные, равнобедренные треугольники нескольких размеров.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Варианты игровых заданий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составь прямоугольник из квадратов, из прямоугольников;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составь четырёхугольник из треугольников;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составь силуэт по собственному замыслу </w:t>
      </w:r>
      <w:r w:rsidRPr="0048056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(дом, человек, заяц, мишка и т. п.)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56B" w:rsidRPr="0048056B" w:rsidRDefault="0048056B" w:rsidP="00480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называют вновь полученную фигуру, сосчитывают углы, стороны, показывают составляющие её геометрические фигуры. Что </w:t>
      </w:r>
      <w:r w:rsidRPr="004805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развивает</w:t>
      </w:r>
      <w:r w:rsidRPr="004805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сенсорные способности, воображение, творчество.</w:t>
      </w:r>
    </w:p>
    <w:bookmarkEnd w:id="0"/>
    <w:p w:rsidR="001F4A8D" w:rsidRPr="00240D0D" w:rsidRDefault="001F4A8D" w:rsidP="0048056B">
      <w:pPr>
        <w:jc w:val="both"/>
      </w:pPr>
    </w:p>
    <w:sectPr w:rsidR="001F4A8D" w:rsidRPr="00240D0D" w:rsidSect="0048056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B"/>
    <w:rsid w:val="001277BB"/>
    <w:rsid w:val="001F13EB"/>
    <w:rsid w:val="001F4A8D"/>
    <w:rsid w:val="00240D0D"/>
    <w:rsid w:val="00352774"/>
    <w:rsid w:val="0048056B"/>
    <w:rsid w:val="00574A57"/>
    <w:rsid w:val="00AC61DF"/>
    <w:rsid w:val="00C32AD4"/>
    <w:rsid w:val="00D52CF1"/>
    <w:rsid w:val="00D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9361-27F0-4CD7-A4F4-F0F15691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2023-01-22T12:51:00Z</cp:lastPrinted>
  <dcterms:created xsi:type="dcterms:W3CDTF">2023-01-22T10:55:00Z</dcterms:created>
  <dcterms:modified xsi:type="dcterms:W3CDTF">2023-01-22T13:13:00Z</dcterms:modified>
</cp:coreProperties>
</file>