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Муниципальное бюджетное дошкольное образовательное учреждение детский сад общеразвивающего вида №8 «</w:t>
      </w:r>
      <w:proofErr w:type="spellStart"/>
      <w:r>
        <w:rPr>
          <w:color w:val="000000" w:themeColor="text1"/>
        </w:rPr>
        <w:t>Зоряночка</w:t>
      </w:r>
      <w:proofErr w:type="spellEnd"/>
      <w:r>
        <w:rPr>
          <w:color w:val="000000" w:themeColor="text1"/>
        </w:rPr>
        <w:t>»</w:t>
      </w: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  <w:r>
        <w:rPr>
          <w:color w:val="000000" w:themeColor="text1"/>
        </w:rPr>
        <w:t>Утверждаю:</w:t>
      </w: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  <w:r>
        <w:rPr>
          <w:color w:val="000000" w:themeColor="text1"/>
        </w:rPr>
        <w:t>заведующий МБДОУ</w:t>
      </w: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  <w:r>
        <w:rPr>
          <w:color w:val="000000" w:themeColor="text1"/>
        </w:rPr>
        <w:t>детского сада № 8 «</w:t>
      </w:r>
      <w:proofErr w:type="spellStart"/>
      <w:r>
        <w:rPr>
          <w:color w:val="000000" w:themeColor="text1"/>
        </w:rPr>
        <w:t>Зоряночка</w:t>
      </w:r>
      <w:proofErr w:type="spellEnd"/>
      <w:r>
        <w:rPr>
          <w:color w:val="000000" w:themeColor="text1"/>
        </w:rPr>
        <w:t>»</w:t>
      </w: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  <w:r>
        <w:rPr>
          <w:color w:val="000000" w:themeColor="text1"/>
        </w:rPr>
        <w:t xml:space="preserve">_______________ </w:t>
      </w:r>
      <w:proofErr w:type="spellStart"/>
      <w:r>
        <w:rPr>
          <w:color w:val="000000" w:themeColor="text1"/>
        </w:rPr>
        <w:t>С.Ю.Месикова</w:t>
      </w:r>
      <w:proofErr w:type="spellEnd"/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ind w:left="5245"/>
        <w:jc w:val="right"/>
        <w:rPr>
          <w:color w:val="000000" w:themeColor="text1"/>
        </w:rPr>
      </w:pPr>
      <w:r>
        <w:rPr>
          <w:color w:val="000000" w:themeColor="text1"/>
        </w:rPr>
        <w:t>«____» _________________ 2022 г.</w:t>
      </w: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9"/>
        <w:shd w:val="clear" w:color="auto" w:fill="FFFFFF"/>
        <w:tabs>
          <w:tab w:val="center" w:pos="5102"/>
          <w:tab w:val="left" w:pos="8074"/>
        </w:tabs>
        <w:spacing w:before="0" w:beforeAutospacing="0" w:after="0" w:afterAutospacing="0"/>
        <w:rPr>
          <w:rStyle w:val="c0"/>
          <w:b/>
        </w:rPr>
      </w:pPr>
      <w:r>
        <w:rPr>
          <w:rStyle w:val="c0"/>
          <w:b/>
          <w:color w:val="000000" w:themeColor="text1"/>
        </w:rPr>
        <w:tab/>
        <w:t xml:space="preserve">Конспект НОД по проектной деятельности </w:t>
      </w:r>
      <w:r>
        <w:rPr>
          <w:rStyle w:val="c0"/>
          <w:b/>
          <w:color w:val="000000" w:themeColor="text1"/>
        </w:rPr>
        <w:tab/>
      </w:r>
    </w:p>
    <w:p w:rsidR="00DE2CA5" w:rsidRDefault="00DE2CA5" w:rsidP="00DE2CA5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</w:rPr>
      </w:pPr>
      <w:r>
        <w:rPr>
          <w:rStyle w:val="c0"/>
          <w:b/>
          <w:color w:val="000000" w:themeColor="text1"/>
        </w:rPr>
        <w:t xml:space="preserve">в </w:t>
      </w:r>
      <w:proofErr w:type="gramStart"/>
      <w:r>
        <w:rPr>
          <w:rStyle w:val="c0"/>
          <w:b/>
          <w:color w:val="000000" w:themeColor="text1"/>
        </w:rPr>
        <w:t>подготовительной  группе</w:t>
      </w:r>
      <w:proofErr w:type="gramEnd"/>
    </w:p>
    <w:p w:rsidR="00DE2CA5" w:rsidRDefault="00DE2CA5" w:rsidP="00DE2CA5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</w:p>
    <w:p w:rsidR="00DE2CA5" w:rsidRDefault="00DE2CA5" w:rsidP="00DE2CA5">
      <w:pPr>
        <w:pStyle w:val="c9"/>
        <w:shd w:val="clear" w:color="auto" w:fill="FFFFFF"/>
        <w:spacing w:before="0" w:beforeAutospacing="0" w:after="0" w:afterAutospacing="0"/>
        <w:jc w:val="center"/>
      </w:pPr>
      <w:r>
        <w:rPr>
          <w:rStyle w:val="c0"/>
          <w:color w:val="000000" w:themeColor="text1"/>
        </w:rPr>
        <w:t>Тема: Лепка «Ложка. Чудо - хохлома».</w:t>
      </w:r>
    </w:p>
    <w:p w:rsidR="00DE2CA5" w:rsidRDefault="00DE2CA5" w:rsidP="00DE2CA5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Воспитатель: Манн Т.И.</w:t>
      </w: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Высшая квалификационная категория</w:t>
      </w: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</w:p>
    <w:p w:rsidR="00DE2CA5" w:rsidRDefault="00DE2CA5" w:rsidP="00DE2CA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г. Ессентуки 2022 г.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изготовление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DE2CA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Чудо-хохлома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технике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формировать умение оформлять плоскость элементами узора хохломской росписи, выполняя работу в технике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закрепить знания детей о цветовой гамме и элементах хохломской росписи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ягоды, цветы, завиток, травка.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Развивать глазомер, мелкую моторику рук.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Воспитывать уважение к традициям своего народа.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изделия народных промыслов, аудиозаписи народных мелодий, карточки с изображением элементов гжельской, дымковской, хохломской росписей, шаблон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 из картона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пластилин, образец готовой работы, презентация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«Русская ярмарка»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мультимедийная установка.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наглядный (образец готовой работы, образцы изделий, иллюстрации с элементами гжельской, дымковской, хохломской росписей, презентация).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Словесный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(художественное слово, рассказ педагога)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Практический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(самостоятельное выполнение работы)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НОД.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Мотивация детей к деятельности.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входят в зал, звучит музыка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«Ярмарка»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Какая веселая, задорная звучит песня. А о чем она?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что такое ярмарка?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страна не всегда была такой современной, как сейчас. Раньше не было магазинов и больших торговых комплексов. Люди торговали на улице. Такое место называлось торг, </w:t>
      </w:r>
      <w:proofErr w:type="spellStart"/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торжок</w:t>
      </w:r>
      <w:proofErr w:type="spellEnd"/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торжище. Позже в обиход вошло слово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«ярмарка»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Ярмарка – это такое место, где испокон веков больше всего народу собиралось. Ярмарка – это всегда праздник, поэтому на ярмарку всегда одевали праздничные наряды, чтобы себя показать и других посмотреть.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ярмарках не только торговали и покупали, но и обязательно веселились, 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как могли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песни пели, плясали, силой мерялись, ремеслом хвалились, подарки дарили, качались на качелях и каруселях.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Продавцы выкладывали на прилавки яркие ткани, платки, сарафаны, бусы, нитки, гребёнки, белила и румяна, обувь и перчатки, посуду и другую домашнюю утварь.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сейчас, ребята, проводятся ли ярмарки?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-Кто из вас был на ярмарке?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на территории России как в больших городах, так и в небольших населённых пунктах проводится множество ярмарок самого различного направления. Есть ярмарки, торгующие всем, а есть узкоспециализированные, например, только ремесленные или продуктовые.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современные ярмарки отличаются. Но в нашем городе проводится сельскохозяйственная ярмарка-выставка, 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где предприниматели нашей области и других городов предлагают свою продукцию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это и различные машины, и продукты питания и предметы одежды. Проводятся на этой ярмарке и концерты, развлечения для детей.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народные умельцы приготовили для ярмарки свои изделия.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-Товары каких мастеров вы здесь увидели?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(Гжельские игрушки, дымковские игрушки, хохломские)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 вы различаете все эти виды народного творчества?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 росписи. У каждой росписи свои особенности)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Постановка детьми цели деятельности.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какие-то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они совсем не красивые, черно-красные. Наверно мастера их забыли расписать, или не успели. Кто же их купит такие на ярмарке?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может мы можем что-то сделать?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 мы можем расписать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ложку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(красками, карандашами, а можем пластилином)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 называется техника рисования пластилином?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элементами какой росписи мы распишем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ложку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Почему?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(цвет красный и черный)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Вспомним элементы хохломской росписи.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Совместная работа с детьми по нахождению средств деятельности.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вами картинки с элементами гжельской, дымковской и хохломской росписей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Закрыть фишками элементы только хохломской росписи. Работать будете в парах.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эти элементы.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образца.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 вспомнили элементы хохломской росписи, Какие из них вы видите на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ложке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(листики, цветы, травка, кустики, ягодки)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Листики. Для того чтобы сформировать листики, раскатываем колбаску.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Заостряем с обеих сторон и сплющиваем.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Делаем три листочка и располагаем согласно композиции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Ягодки. Формируем два одинаковых шарика из красного пластилина.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Сплющиваем и заостряем нижнюю часть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Располагаем на заготовке.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жгутиков зеленого цвета формируем чашелистик, состоящий из трех или пяти травинок и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«хвостика»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Цветочки. Приступаем к формированию цветочков. Для этого раскатываем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 одинаковые колбаски из белого пластилина.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Делим ее на пять равных частей.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Катаем шарики.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Располагаем на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ложке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формируя цветок.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Сплющиваем, вдавливая в поверхность.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Травинки. Приступаем к работе жёлтым пластилином.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Отрезаем маленькие кусочки, формируем тонкие колбаски-жгутики.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Скручиваем жгутики, располагая на поверхности согласно композиции или произвольно.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тонких колбасок украшаем верхнюю часть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«Оживляем»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композицию, нанося прожилки на листиках.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Оформляем серединку цветков.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при помощи горошинок бисера в произвольном порядке располагаем семена.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Самостоятельная работа детей по изготовлению продукта деятельности.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музыка, дети работают самостоятельно.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все пальчики мои, 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их как хочешь поверни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этак, и вот так, не обидятся никак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(потирание кистями рук)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(хлопки ладоней)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сидится им опять </w:t>
      </w:r>
      <w:r w:rsidRPr="00DE2C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(встряхивание кистями)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Постучали, повертели,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Лепить мы захотели.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Рефлексия.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какие красивые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 у вас получились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же вам помогло сделать такую красоту?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Труд, старание.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Верно, Много нужно трудиться, чтобы стать мастером, мастером своего дела!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 вы думаете, захотят ли купить на ярмарке, такие </w:t>
      </w:r>
      <w:r w:rsidRPr="00DE2C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ложки</w:t>
      </w: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что мы сделали с вами, чтобы они стали такими?</w:t>
      </w:r>
    </w:p>
    <w:p w:rsidR="00DE2CA5" w:rsidRP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-Какую роспись мы использовали?</w:t>
      </w:r>
    </w:p>
    <w:p w:rsidR="00DE2CA5" w:rsidRDefault="00DE2CA5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-Какие элементы росписи вы использовали?</w:t>
      </w:r>
    </w:p>
    <w:p w:rsidR="00A93157" w:rsidRPr="00DE2CA5" w:rsidRDefault="00A93157" w:rsidP="00A931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A93157" w:rsidTr="00A93157">
        <w:tc>
          <w:tcPr>
            <w:tcW w:w="10053" w:type="dxa"/>
          </w:tcPr>
          <w:p w:rsidR="00A93157" w:rsidRDefault="00A93157" w:rsidP="00DE2C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67200" cy="4267200"/>
                  <wp:effectExtent l="76200" t="76200" r="133350" b="133350"/>
                  <wp:docPr id="1" name="Рисунок 1" descr="C:\Users\Таня\AppData\Local\Microsoft\Windows\INetCache\Content.Word\20220926_12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INetCache\Content.Word\20220926_12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4267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93157" w:rsidTr="00A93157">
        <w:tc>
          <w:tcPr>
            <w:tcW w:w="10053" w:type="dxa"/>
          </w:tcPr>
          <w:p w:rsidR="00A93157" w:rsidRDefault="00A93157" w:rsidP="00DE2C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5775" cy="4219575"/>
                  <wp:effectExtent l="76200" t="76200" r="142875" b="142875"/>
                  <wp:docPr id="2" name="Рисунок 2" descr="C:\Users\Таня\AppData\Local\Microsoft\Windows\INetCache\Content.Word\20220926_122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ня\AppData\Local\Microsoft\Windows\INetCache\Content.Word\20220926_122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42195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57" w:rsidTr="00A93157">
        <w:tc>
          <w:tcPr>
            <w:tcW w:w="10053" w:type="dxa"/>
          </w:tcPr>
          <w:p w:rsidR="00A93157" w:rsidRDefault="00A93157" w:rsidP="00DE2C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05300" cy="4305300"/>
                  <wp:effectExtent l="76200" t="76200" r="133350" b="133350"/>
                  <wp:docPr id="3" name="Рисунок 3" descr="C:\Users\Таня\AppData\Local\Microsoft\Windows\INetCache\Content.Word\20220926_123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ня\AppData\Local\Microsoft\Windows\INetCache\Content.Word\20220926_123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43053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157" w:rsidTr="00A93157">
        <w:tc>
          <w:tcPr>
            <w:tcW w:w="10053" w:type="dxa"/>
          </w:tcPr>
          <w:p w:rsidR="00A93157" w:rsidRDefault="00A93157" w:rsidP="00DE2C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4716" cy="3221037"/>
                  <wp:effectExtent l="76200" t="76200" r="125095" b="132080"/>
                  <wp:docPr id="4" name="Рисунок 4" descr="C:\Users\Таня\AppData\Local\Microsoft\Windows\INetCache\Content.Word\20220926_10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я\AppData\Local\Microsoft\Windows\INetCache\Content.Word\20220926_10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286" cy="32237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8F4" w:rsidRPr="00DE2CA5" w:rsidRDefault="00AD78F4" w:rsidP="00DE2CA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78F4" w:rsidRPr="00DE2CA5" w:rsidSect="00DE2C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5"/>
    <w:rsid w:val="00627819"/>
    <w:rsid w:val="00A93157"/>
    <w:rsid w:val="00AD78F4"/>
    <w:rsid w:val="00D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D030-B6A7-49BA-84DA-FEC19A8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CA5"/>
  </w:style>
  <w:style w:type="character" w:customStyle="1" w:styleId="20">
    <w:name w:val="Заголовок 2 Знак"/>
    <w:basedOn w:val="a0"/>
    <w:link w:val="2"/>
    <w:uiPriority w:val="9"/>
    <w:rsid w:val="00DE2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CA5"/>
    <w:rPr>
      <w:b/>
      <w:bCs/>
    </w:rPr>
  </w:style>
  <w:style w:type="table" w:styleId="a5">
    <w:name w:val="Table Grid"/>
    <w:basedOn w:val="a1"/>
    <w:uiPriority w:val="39"/>
    <w:rsid w:val="00A9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Agent 007</cp:lastModifiedBy>
  <cp:revision>4</cp:revision>
  <dcterms:created xsi:type="dcterms:W3CDTF">2022-09-22T11:44:00Z</dcterms:created>
  <dcterms:modified xsi:type="dcterms:W3CDTF">2022-12-15T06:01:00Z</dcterms:modified>
</cp:coreProperties>
</file>