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202" w:rsidRPr="003C5202" w:rsidRDefault="005C143C" w:rsidP="003C5202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C5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Использование </w:t>
      </w:r>
      <w:proofErr w:type="spellStart"/>
      <w:r w:rsidRPr="003C5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лэпбука</w:t>
      </w:r>
      <w:proofErr w:type="spellEnd"/>
      <w:r w:rsidRPr="003C5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работе по </w:t>
      </w:r>
      <w:r w:rsidRPr="003C5202">
        <w:rPr>
          <w:rFonts w:ascii="Times New Roman" w:eastAsia="Calibri" w:hAnsi="Times New Roman" w:cs="Times New Roman"/>
          <w:b/>
          <w:sz w:val="28"/>
          <w:szCs w:val="28"/>
        </w:rPr>
        <w:t>формированию элементарных представлений о геометрических фигурах и форме предметов у детей 6-7 лет.</w:t>
      </w:r>
      <w:r w:rsidR="008D66D2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5C143C" w:rsidRPr="005C143C" w:rsidRDefault="005C143C" w:rsidP="003C5202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>Познавательная деятельность играет большую роль в жизни человека. Каждый человек должен знать азы математических представлений. Человек, владеющий базовыми знаниями о геометрических фигурах и форме предметов легко и просто ориентируется в пространстве, которое его окружает.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>В современном дошкольном образовании математические представления рассматриваются как одна из основ воспитания и обучения детей, так как от уровня овладения этими навыками зависит успешность обучения детей в школе, умение взаимодействовать с различными предметами и общее интеллектуальное развитие.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Актуальность обусловлена тем, что дети дошкольного возраста проявляют неосознанный интерес к математическим категориям: количество, форма, время, пространство, величина. А в данной возрастной категории: подготовительной к школе группы это еще помогает учесть и расширить знания в этой области непосредственно перед новой ступенью обучения воспитанника. 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Однако знакомство с содержанием этих понятий и формированием элементарных математических представлений не всегда систематично, поскольку концепция ориентиры и требования к содержанию дошкольного образования очерчивают ряд серьезных требований к познавательному развитию предыдущих возрастных групп, частью которых и является математическое развитие. 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>В связи с этим и возникла проблема: создание условий для ознакомления детей с формой предметов и геометрическими фигурами.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Одной из отличительных пространственных особенностей любого объекта является форма. Воспринимая форму, ребенок отличает предмет от других, учится и называет его, группирует и соотносит с другими объектами. </w:t>
      </w:r>
      <w:r w:rsidRPr="005C143C">
        <w:rPr>
          <w:rFonts w:ascii="Times New Roman" w:eastAsia="Calibri" w:hAnsi="Times New Roman" w:cs="Times New Roman"/>
          <w:sz w:val="28"/>
          <w:szCs w:val="28"/>
        </w:rPr>
        <w:lastRenderedPageBreak/>
        <w:t>В основе любого объекта присутствует сходство с теми или иными геометрическими фигурами, которые используются в качестве эталонов при определении формы объектов окружающей действительности.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>В процессе ознакомления дошкольников с началами геометрии выделяется два аспекта: формирование представлений о геометрических фигурах, их элементах и свойствах, а так же о форме предметов на сенсорной основе. В старшем дошкольном возрасте преобладает визуальное распознавание фигур и их отличительных признаков, словесная характеристика формы предметов и геометрических фигур.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>Знание геометрических фигур, их свойств и отношений расшир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ет кругозор детей и позволяет более точно и универсально воспринимать форму окружающих предметов. Согласно новым требованиям и целям обучения, которые обозначены в ФГОС ДО, воспитателям детского сада необходимо искать и внедрять в практику своей работы новые интерактивные и </w:t>
      </w:r>
      <w:proofErr w:type="gramStart"/>
      <w:r w:rsidRPr="005C143C">
        <w:rPr>
          <w:rFonts w:ascii="Times New Roman" w:eastAsia="Calibri" w:hAnsi="Times New Roman" w:cs="Times New Roman"/>
          <w:sz w:val="28"/>
          <w:szCs w:val="28"/>
        </w:rPr>
        <w:t>более эффективные методические средства</w:t>
      </w:r>
      <w:proofErr w:type="gramEnd"/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 и приемы, которые способствуют повышению познавательной активности дошкольников</w:t>
      </w:r>
    </w:p>
    <w:p w:rsid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>Каждый воспитатель дошкольного учреждения находится в поиске новых форм организации образовательной деятельности и результатом такого поиска является тематическая папка или «</w:t>
      </w: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лэпбук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Лэпбук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> (</w:t>
      </w: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lapbook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>) – в дословном переводе с английского значит «наколенная папка» (</w:t>
      </w: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lap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 – колени, </w:t>
      </w: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book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 – книга), или как его еще называют тематическая папка.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Лэпбук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 – это </w:t>
      </w: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интеррактивная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 тематическая папка с множеством приспособлений для какой-либо информации – с кармашками, дверцами, окошками, конвертами, прорезями, подвижными деталями и т.п. 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>Термин «</w:t>
      </w: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лэпбук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» был впервые введен мамой и писателем из Вирджинии (штат США) Тэмми </w:t>
      </w: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Дюби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>, которая использовала в домашнем обучении своих детей данное средство для систематизации информации.</w:t>
      </w:r>
    </w:p>
    <w:p w:rsid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Творческий подход в образовательной деятельности с использованием </w:t>
      </w: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лэпбука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 повышает интерес детей к познавательному процессу, позволяет им </w:t>
      </w:r>
      <w:r w:rsidRPr="005C143C">
        <w:rPr>
          <w:rFonts w:ascii="Times New Roman" w:eastAsia="Calibri" w:hAnsi="Times New Roman" w:cs="Times New Roman"/>
          <w:sz w:val="28"/>
          <w:szCs w:val="28"/>
        </w:rPr>
        <w:lastRenderedPageBreak/>
        <w:t>проявлять мобильность при решении нестандартных задач, развивает различные стороны познавательных процессов, в том числе, способствует формированию представлений о геометрических фигурах и форме предмета у детей.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Лэпбук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 отвечает требованиям ФГОС дошкольного образования к пространственной предметно – развивающей среде:</w:t>
      </w:r>
    </w:p>
    <w:p w:rsidR="005C143C" w:rsidRPr="005C143C" w:rsidRDefault="005C143C" w:rsidP="005C143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полифункционален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>: способствует развитию творчества, воображения;</w:t>
      </w:r>
    </w:p>
    <w:p w:rsidR="005C143C" w:rsidRPr="005C143C" w:rsidRDefault="005C143C" w:rsidP="005C143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>пригоден к использованию одновременно группой детей (в том числе с участием взрослого, как играющего партнера);</w:t>
      </w:r>
    </w:p>
    <w:p w:rsidR="005C143C" w:rsidRPr="005C143C" w:rsidRDefault="005C143C" w:rsidP="005C143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обладет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 дидактическими свойствами, несет в себе способы ознакомления с цветом, формой и т.д.;</w:t>
      </w:r>
    </w:p>
    <w:p w:rsidR="005C143C" w:rsidRPr="005C143C" w:rsidRDefault="005C143C" w:rsidP="005C143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>является средством художественно – эстетического развития ребенка приобщает его к миру искусства;</w:t>
      </w:r>
    </w:p>
    <w:p w:rsidR="005C143C" w:rsidRPr="003C5202" w:rsidRDefault="005C143C" w:rsidP="005C143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202">
        <w:rPr>
          <w:rFonts w:ascii="Times New Roman" w:eastAsia="Calibri" w:hAnsi="Times New Roman" w:cs="Times New Roman"/>
          <w:sz w:val="28"/>
          <w:szCs w:val="28"/>
        </w:rPr>
        <w:t>вариативен (есть несколько вариантов использования каждой его части);</w:t>
      </w:r>
    </w:p>
    <w:p w:rsidR="005C143C" w:rsidRPr="003C5202" w:rsidRDefault="005C143C" w:rsidP="005C143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202">
        <w:rPr>
          <w:rFonts w:ascii="Times New Roman" w:eastAsia="Calibri" w:hAnsi="Times New Roman" w:cs="Times New Roman"/>
          <w:sz w:val="28"/>
          <w:szCs w:val="28"/>
        </w:rPr>
        <w:t>его структура и содержание доступны детям дошкольного возраста;</w:t>
      </w:r>
    </w:p>
    <w:p w:rsidR="005C143C" w:rsidRPr="003C5202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202">
        <w:rPr>
          <w:rFonts w:ascii="Times New Roman" w:eastAsia="Calibri" w:hAnsi="Times New Roman" w:cs="Times New Roman"/>
          <w:sz w:val="28"/>
          <w:szCs w:val="28"/>
        </w:rPr>
        <w:t>- обеспечивает игровую, познавательную, исследовательскую и творческую активность всех воспитанников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Данный </w:t>
      </w:r>
      <w:proofErr w:type="spellStart"/>
      <w:r w:rsidRPr="005C143C">
        <w:rPr>
          <w:rFonts w:ascii="Times New Roman" w:eastAsia="Calibri" w:hAnsi="Times New Roman" w:cs="Times New Roman"/>
          <w:sz w:val="28"/>
          <w:szCs w:val="28"/>
        </w:rPr>
        <w:t>лэпбук</w:t>
      </w:r>
      <w:proofErr w:type="spellEnd"/>
      <w:r w:rsidRPr="005C143C">
        <w:rPr>
          <w:rFonts w:ascii="Times New Roman" w:eastAsia="Calibri" w:hAnsi="Times New Roman" w:cs="Times New Roman"/>
          <w:sz w:val="28"/>
          <w:szCs w:val="28"/>
        </w:rPr>
        <w:t xml:space="preserve"> знакомит детей с геометрическими фигурами и телами; развивает способность дошкольников к комбинированию, их пространственные представления и воображение; закрепляет умения находить зависимости и закономерности, предвидеть результаты своих действий, умение находить ошибки и недостатки.</w:t>
      </w: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143C" w:rsidRPr="005C143C" w:rsidRDefault="005C143C" w:rsidP="005C143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6E53" w:rsidRDefault="00856E53" w:rsidP="005C143C"/>
    <w:p w:rsidR="003761CD" w:rsidRDefault="003761CD" w:rsidP="005C143C"/>
    <w:p w:rsidR="003761CD" w:rsidRDefault="003761CD" w:rsidP="005C143C"/>
    <w:p w:rsidR="003761CD" w:rsidRDefault="003761CD" w:rsidP="005C143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47ECB69">
            <wp:extent cx="4182110" cy="2719070"/>
            <wp:effectExtent l="0" t="0" r="889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761CD" w:rsidRDefault="003761CD" w:rsidP="005C143C">
      <w:r>
        <w:rPr>
          <w:noProof/>
          <w:lang w:eastAsia="ru-RU"/>
        </w:rPr>
        <w:drawing>
          <wp:inline distT="0" distB="0" distL="0" distR="0" wp14:anchorId="1F139516">
            <wp:extent cx="4493260" cy="266446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1CD" w:rsidRDefault="003761CD" w:rsidP="005C143C"/>
    <w:p w:rsidR="003761CD" w:rsidRDefault="003761CD" w:rsidP="005C143C">
      <w:r>
        <w:rPr>
          <w:noProof/>
          <w:lang w:eastAsia="ru-RU"/>
        </w:rPr>
        <w:drawing>
          <wp:inline distT="0" distB="0" distL="0" distR="0" wp14:anchorId="438A0610">
            <wp:extent cx="4572635" cy="2560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1CD" w:rsidRDefault="003761CD" w:rsidP="005C143C">
      <w:r>
        <w:rPr>
          <w:noProof/>
          <w:lang w:eastAsia="ru-RU"/>
        </w:rPr>
        <w:lastRenderedPageBreak/>
        <w:drawing>
          <wp:inline distT="0" distB="0" distL="0" distR="0" wp14:anchorId="3FB24B99">
            <wp:extent cx="4883150" cy="27559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1CD" w:rsidRDefault="003761CD" w:rsidP="005C143C"/>
    <w:p w:rsidR="003761CD" w:rsidRDefault="003761CD" w:rsidP="005C143C">
      <w:r>
        <w:rPr>
          <w:noProof/>
          <w:lang w:eastAsia="ru-RU"/>
        </w:rPr>
        <w:drawing>
          <wp:inline distT="0" distB="0" distL="0" distR="0" wp14:anchorId="4FCD26EA">
            <wp:extent cx="4919980" cy="28105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1CD" w:rsidRDefault="003761CD" w:rsidP="005C143C">
      <w:r>
        <w:rPr>
          <w:noProof/>
          <w:lang w:eastAsia="ru-RU"/>
        </w:rPr>
        <w:drawing>
          <wp:inline distT="0" distB="0" distL="0" distR="0" wp14:anchorId="00CE5B79">
            <wp:extent cx="4859020" cy="2883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6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A6B32"/>
    <w:multiLevelType w:val="hybridMultilevel"/>
    <w:tmpl w:val="7322605C"/>
    <w:lvl w:ilvl="0" w:tplc="C968109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43C"/>
    <w:rsid w:val="00001E64"/>
    <w:rsid w:val="00010BAE"/>
    <w:rsid w:val="00010FEB"/>
    <w:rsid w:val="000123F6"/>
    <w:rsid w:val="00012C3A"/>
    <w:rsid w:val="000276F8"/>
    <w:rsid w:val="000372BF"/>
    <w:rsid w:val="0004633C"/>
    <w:rsid w:val="00046BA6"/>
    <w:rsid w:val="00057E40"/>
    <w:rsid w:val="000A4717"/>
    <w:rsid w:val="000C0435"/>
    <w:rsid w:val="000C32FA"/>
    <w:rsid w:val="00105122"/>
    <w:rsid w:val="001106A3"/>
    <w:rsid w:val="001112A8"/>
    <w:rsid w:val="00117DFC"/>
    <w:rsid w:val="001221D6"/>
    <w:rsid w:val="00122603"/>
    <w:rsid w:val="00127E9A"/>
    <w:rsid w:val="00142BEB"/>
    <w:rsid w:val="00152CDE"/>
    <w:rsid w:val="00165DD4"/>
    <w:rsid w:val="00185321"/>
    <w:rsid w:val="00193353"/>
    <w:rsid w:val="001956A0"/>
    <w:rsid w:val="001A7201"/>
    <w:rsid w:val="001B52B2"/>
    <w:rsid w:val="001E18A7"/>
    <w:rsid w:val="001E1C79"/>
    <w:rsid w:val="00205650"/>
    <w:rsid w:val="002261F3"/>
    <w:rsid w:val="002328A8"/>
    <w:rsid w:val="00243DC7"/>
    <w:rsid w:val="00244040"/>
    <w:rsid w:val="00245C32"/>
    <w:rsid w:val="00247550"/>
    <w:rsid w:val="00251ACB"/>
    <w:rsid w:val="00254736"/>
    <w:rsid w:val="00262921"/>
    <w:rsid w:val="00267B06"/>
    <w:rsid w:val="002A355B"/>
    <w:rsid w:val="002B0E7F"/>
    <w:rsid w:val="002C0019"/>
    <w:rsid w:val="002D341D"/>
    <w:rsid w:val="002F2A43"/>
    <w:rsid w:val="00307706"/>
    <w:rsid w:val="00314395"/>
    <w:rsid w:val="00317042"/>
    <w:rsid w:val="00337253"/>
    <w:rsid w:val="00343E3E"/>
    <w:rsid w:val="00344081"/>
    <w:rsid w:val="0034606B"/>
    <w:rsid w:val="00357780"/>
    <w:rsid w:val="003600E0"/>
    <w:rsid w:val="003621B8"/>
    <w:rsid w:val="003621C7"/>
    <w:rsid w:val="00363CC5"/>
    <w:rsid w:val="003761CD"/>
    <w:rsid w:val="003A7066"/>
    <w:rsid w:val="003B296A"/>
    <w:rsid w:val="003B5FB1"/>
    <w:rsid w:val="003C5202"/>
    <w:rsid w:val="003E0282"/>
    <w:rsid w:val="003E239F"/>
    <w:rsid w:val="003E2C14"/>
    <w:rsid w:val="00400527"/>
    <w:rsid w:val="00403435"/>
    <w:rsid w:val="00415433"/>
    <w:rsid w:val="00417203"/>
    <w:rsid w:val="00435D17"/>
    <w:rsid w:val="00455B27"/>
    <w:rsid w:val="00461D4E"/>
    <w:rsid w:val="004734F8"/>
    <w:rsid w:val="0047625E"/>
    <w:rsid w:val="00483808"/>
    <w:rsid w:val="00487C6A"/>
    <w:rsid w:val="004938B4"/>
    <w:rsid w:val="004A396C"/>
    <w:rsid w:val="004A6CBF"/>
    <w:rsid w:val="004B3EA1"/>
    <w:rsid w:val="004B52ED"/>
    <w:rsid w:val="004C21EC"/>
    <w:rsid w:val="004C3F88"/>
    <w:rsid w:val="004C5865"/>
    <w:rsid w:val="004D1B22"/>
    <w:rsid w:val="004F78BA"/>
    <w:rsid w:val="005165EA"/>
    <w:rsid w:val="00527834"/>
    <w:rsid w:val="005372BB"/>
    <w:rsid w:val="005412D8"/>
    <w:rsid w:val="00544FC5"/>
    <w:rsid w:val="00552FE9"/>
    <w:rsid w:val="00556AD0"/>
    <w:rsid w:val="00562F8C"/>
    <w:rsid w:val="00570C87"/>
    <w:rsid w:val="00572D07"/>
    <w:rsid w:val="0059217D"/>
    <w:rsid w:val="005B6740"/>
    <w:rsid w:val="005B77FA"/>
    <w:rsid w:val="005B7B65"/>
    <w:rsid w:val="005C04D3"/>
    <w:rsid w:val="005C143C"/>
    <w:rsid w:val="005D3E6A"/>
    <w:rsid w:val="005D4BC4"/>
    <w:rsid w:val="005F5913"/>
    <w:rsid w:val="0060266F"/>
    <w:rsid w:val="00602A53"/>
    <w:rsid w:val="00617E37"/>
    <w:rsid w:val="00621E05"/>
    <w:rsid w:val="00621E95"/>
    <w:rsid w:val="00634D54"/>
    <w:rsid w:val="00644CCD"/>
    <w:rsid w:val="00655E37"/>
    <w:rsid w:val="00672A2F"/>
    <w:rsid w:val="00673BE2"/>
    <w:rsid w:val="006746D9"/>
    <w:rsid w:val="006761FB"/>
    <w:rsid w:val="00694B4B"/>
    <w:rsid w:val="006966C2"/>
    <w:rsid w:val="0069676C"/>
    <w:rsid w:val="006A7CE0"/>
    <w:rsid w:val="006B52ED"/>
    <w:rsid w:val="006C1354"/>
    <w:rsid w:val="006D212C"/>
    <w:rsid w:val="006F6AFF"/>
    <w:rsid w:val="00701C92"/>
    <w:rsid w:val="007042D4"/>
    <w:rsid w:val="007100EA"/>
    <w:rsid w:val="00715EFC"/>
    <w:rsid w:val="00726EC3"/>
    <w:rsid w:val="0073461C"/>
    <w:rsid w:val="00736C1F"/>
    <w:rsid w:val="00751271"/>
    <w:rsid w:val="007523EA"/>
    <w:rsid w:val="00752AB0"/>
    <w:rsid w:val="00773E0F"/>
    <w:rsid w:val="007835E2"/>
    <w:rsid w:val="00790E01"/>
    <w:rsid w:val="00796AF9"/>
    <w:rsid w:val="007A4A68"/>
    <w:rsid w:val="007A67ED"/>
    <w:rsid w:val="007D105C"/>
    <w:rsid w:val="007D1E38"/>
    <w:rsid w:val="007D7D97"/>
    <w:rsid w:val="007E2769"/>
    <w:rsid w:val="007F4D57"/>
    <w:rsid w:val="008011F2"/>
    <w:rsid w:val="00805FF5"/>
    <w:rsid w:val="0081459B"/>
    <w:rsid w:val="00816409"/>
    <w:rsid w:val="00817218"/>
    <w:rsid w:val="00851751"/>
    <w:rsid w:val="00856E53"/>
    <w:rsid w:val="0085750A"/>
    <w:rsid w:val="0087038D"/>
    <w:rsid w:val="008868F6"/>
    <w:rsid w:val="00887513"/>
    <w:rsid w:val="00896F9B"/>
    <w:rsid w:val="008A3A9C"/>
    <w:rsid w:val="008A4F5D"/>
    <w:rsid w:val="008B5800"/>
    <w:rsid w:val="008B73B0"/>
    <w:rsid w:val="008B7F8B"/>
    <w:rsid w:val="008D66D2"/>
    <w:rsid w:val="008E4643"/>
    <w:rsid w:val="008E5B43"/>
    <w:rsid w:val="008F31BD"/>
    <w:rsid w:val="00906CDE"/>
    <w:rsid w:val="0091790D"/>
    <w:rsid w:val="00917A2B"/>
    <w:rsid w:val="00935CA9"/>
    <w:rsid w:val="00950B57"/>
    <w:rsid w:val="00956F15"/>
    <w:rsid w:val="00961C94"/>
    <w:rsid w:val="00963483"/>
    <w:rsid w:val="00966F52"/>
    <w:rsid w:val="00984025"/>
    <w:rsid w:val="0099207F"/>
    <w:rsid w:val="009A7CEB"/>
    <w:rsid w:val="009B0BFA"/>
    <w:rsid w:val="009B13FD"/>
    <w:rsid w:val="009B41F4"/>
    <w:rsid w:val="009B4889"/>
    <w:rsid w:val="009B489A"/>
    <w:rsid w:val="009C71A3"/>
    <w:rsid w:val="009D3116"/>
    <w:rsid w:val="009D3BD0"/>
    <w:rsid w:val="009E54FC"/>
    <w:rsid w:val="009E750C"/>
    <w:rsid w:val="009F2187"/>
    <w:rsid w:val="00A00185"/>
    <w:rsid w:val="00A10DAE"/>
    <w:rsid w:val="00A1410D"/>
    <w:rsid w:val="00A25B6E"/>
    <w:rsid w:val="00A32E80"/>
    <w:rsid w:val="00A341C9"/>
    <w:rsid w:val="00A36B8E"/>
    <w:rsid w:val="00A43496"/>
    <w:rsid w:val="00A438FB"/>
    <w:rsid w:val="00A47584"/>
    <w:rsid w:val="00A51FE4"/>
    <w:rsid w:val="00A52157"/>
    <w:rsid w:val="00A60952"/>
    <w:rsid w:val="00A6405A"/>
    <w:rsid w:val="00A80B39"/>
    <w:rsid w:val="00A81144"/>
    <w:rsid w:val="00AB02CC"/>
    <w:rsid w:val="00AC09B1"/>
    <w:rsid w:val="00AD4B77"/>
    <w:rsid w:val="00AE61D2"/>
    <w:rsid w:val="00B1642B"/>
    <w:rsid w:val="00B2159F"/>
    <w:rsid w:val="00B223E0"/>
    <w:rsid w:val="00B248DD"/>
    <w:rsid w:val="00B31C01"/>
    <w:rsid w:val="00B37D2B"/>
    <w:rsid w:val="00B426AD"/>
    <w:rsid w:val="00B45286"/>
    <w:rsid w:val="00B56604"/>
    <w:rsid w:val="00B701EB"/>
    <w:rsid w:val="00B70C8C"/>
    <w:rsid w:val="00B75444"/>
    <w:rsid w:val="00B80676"/>
    <w:rsid w:val="00B82B2C"/>
    <w:rsid w:val="00B84A7C"/>
    <w:rsid w:val="00BA60B7"/>
    <w:rsid w:val="00BB05A0"/>
    <w:rsid w:val="00BC1ECA"/>
    <w:rsid w:val="00BC7C2B"/>
    <w:rsid w:val="00BE149F"/>
    <w:rsid w:val="00BE15C0"/>
    <w:rsid w:val="00BE4277"/>
    <w:rsid w:val="00BE7036"/>
    <w:rsid w:val="00C01DF3"/>
    <w:rsid w:val="00C03DE7"/>
    <w:rsid w:val="00C07B17"/>
    <w:rsid w:val="00C11412"/>
    <w:rsid w:val="00C624A9"/>
    <w:rsid w:val="00C646B8"/>
    <w:rsid w:val="00C75B6E"/>
    <w:rsid w:val="00C8256C"/>
    <w:rsid w:val="00C82DE2"/>
    <w:rsid w:val="00CE3939"/>
    <w:rsid w:val="00CF2F82"/>
    <w:rsid w:val="00CF592E"/>
    <w:rsid w:val="00D06402"/>
    <w:rsid w:val="00D075A2"/>
    <w:rsid w:val="00D10ECA"/>
    <w:rsid w:val="00D13D38"/>
    <w:rsid w:val="00D1709E"/>
    <w:rsid w:val="00D25F92"/>
    <w:rsid w:val="00D40A2F"/>
    <w:rsid w:val="00D417EC"/>
    <w:rsid w:val="00D41D55"/>
    <w:rsid w:val="00D45A46"/>
    <w:rsid w:val="00D734E0"/>
    <w:rsid w:val="00D91BCC"/>
    <w:rsid w:val="00DB13F8"/>
    <w:rsid w:val="00DC5DE1"/>
    <w:rsid w:val="00DC6634"/>
    <w:rsid w:val="00DD1141"/>
    <w:rsid w:val="00DD1407"/>
    <w:rsid w:val="00DD7145"/>
    <w:rsid w:val="00DE26CC"/>
    <w:rsid w:val="00DE7253"/>
    <w:rsid w:val="00DF4A75"/>
    <w:rsid w:val="00E00022"/>
    <w:rsid w:val="00E06075"/>
    <w:rsid w:val="00E15858"/>
    <w:rsid w:val="00E22CAC"/>
    <w:rsid w:val="00E31DA5"/>
    <w:rsid w:val="00E63E7E"/>
    <w:rsid w:val="00E6780C"/>
    <w:rsid w:val="00E7569D"/>
    <w:rsid w:val="00E76EB8"/>
    <w:rsid w:val="00E8272F"/>
    <w:rsid w:val="00E86E31"/>
    <w:rsid w:val="00EC461B"/>
    <w:rsid w:val="00EE204E"/>
    <w:rsid w:val="00EE29CE"/>
    <w:rsid w:val="00EE31AB"/>
    <w:rsid w:val="00EE570B"/>
    <w:rsid w:val="00EF6A85"/>
    <w:rsid w:val="00EF7C03"/>
    <w:rsid w:val="00F027A4"/>
    <w:rsid w:val="00F128F3"/>
    <w:rsid w:val="00F16590"/>
    <w:rsid w:val="00F32F29"/>
    <w:rsid w:val="00F76458"/>
    <w:rsid w:val="00F80F99"/>
    <w:rsid w:val="00F830AF"/>
    <w:rsid w:val="00F85A54"/>
    <w:rsid w:val="00F86160"/>
    <w:rsid w:val="00F864BD"/>
    <w:rsid w:val="00FC19DA"/>
    <w:rsid w:val="00FC3DC9"/>
    <w:rsid w:val="00FD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0C1C02-FB97-49D1-A6EB-95EFE415B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rsid w:val="006C1354"/>
    <w:pPr>
      <w:spacing w:after="0" w:line="240" w:lineRule="auto"/>
    </w:pPr>
    <w:tblPr/>
  </w:style>
  <w:style w:type="paragraph" w:styleId="a3">
    <w:name w:val="Balloon Text"/>
    <w:basedOn w:val="a"/>
    <w:link w:val="a4"/>
    <w:uiPriority w:val="99"/>
    <w:semiHidden/>
    <w:unhideWhenUsed/>
    <w:rsid w:val="00376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tdhjctnm</dc:creator>
  <cp:keywords/>
  <dc:description/>
  <cp:lastModifiedBy>Agent 007</cp:lastModifiedBy>
  <cp:revision>4</cp:revision>
  <dcterms:created xsi:type="dcterms:W3CDTF">2022-08-16T04:20:00Z</dcterms:created>
  <dcterms:modified xsi:type="dcterms:W3CDTF">2022-08-16T06:02:00Z</dcterms:modified>
</cp:coreProperties>
</file>