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05" w:rsidRPr="00A90005" w:rsidRDefault="00A90005" w:rsidP="003A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A90005" w:rsidRPr="00A90005" w:rsidRDefault="003A7350" w:rsidP="003A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Детский сад № 272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3A7350" w:rsidRDefault="00A90005" w:rsidP="003A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6"/>
          <w:szCs w:val="36"/>
          <w:lang w:eastAsia="ru-RU"/>
        </w:rPr>
      </w:pPr>
    </w:p>
    <w:p w:rsidR="00A90005" w:rsidRPr="003A7350" w:rsidRDefault="00A90005" w:rsidP="003A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6"/>
          <w:szCs w:val="36"/>
          <w:lang w:eastAsia="ru-RU"/>
        </w:rPr>
      </w:pPr>
    </w:p>
    <w:p w:rsidR="00A90005" w:rsidRPr="003A7350" w:rsidRDefault="00A90005" w:rsidP="003A7350">
      <w:pPr>
        <w:shd w:val="clear" w:color="auto" w:fill="FFFFFF"/>
        <w:spacing w:after="0" w:line="283" w:lineRule="atLeast"/>
        <w:ind w:firstLine="360"/>
        <w:jc w:val="center"/>
        <w:rPr>
          <w:rFonts w:ascii="Times New Roman" w:eastAsia="Times New Roman" w:hAnsi="Times New Roman" w:cs="Times New Roman"/>
          <w:color w:val="111115"/>
          <w:sz w:val="36"/>
          <w:szCs w:val="36"/>
          <w:lang w:eastAsia="ru-RU"/>
        </w:rPr>
      </w:pPr>
      <w:r w:rsidRPr="003A7350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Проект по речевому развитию в подготовительной группе «Развитие связной речи средствами художественной литературы»</w:t>
      </w:r>
    </w:p>
    <w:p w:rsidR="00A90005" w:rsidRPr="003A7350" w:rsidRDefault="00A90005" w:rsidP="003A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6"/>
          <w:szCs w:val="36"/>
          <w:lang w:eastAsia="ru-RU"/>
        </w:rPr>
      </w:pP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A7350" w:rsidRPr="003A7350" w:rsidRDefault="003A7350" w:rsidP="00A90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Учител</w:t>
      </w:r>
      <w:r w:rsidRPr="003A735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ь-логопед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A90005" w:rsidRPr="003A7350" w:rsidRDefault="003A7350" w:rsidP="00A90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A735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Мошкина Елена Сергеевна</w:t>
      </w:r>
      <w:r w:rsidR="00A90005" w:rsidRPr="003A735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A7350" w:rsidRDefault="003A7350" w:rsidP="00A90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A7350" w:rsidRDefault="003A7350" w:rsidP="00A90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90005" w:rsidRPr="00A90005" w:rsidRDefault="003A7350" w:rsidP="00A90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A90005" w:rsidRPr="00A90005" w:rsidRDefault="003A7350" w:rsidP="00A90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Карабина Ирина Станиславовна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0F243E"/>
          <w:sz w:val="36"/>
          <w:szCs w:val="36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A7350" w:rsidRDefault="003A7350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A7350" w:rsidRDefault="003A7350" w:rsidP="00A90005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3A7350" w:rsidRDefault="003A7350" w:rsidP="00A90005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lastRenderedPageBreak/>
        <w:t>Актуальность.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Связная речь выполняет важнейшую социальную функцию: помогает ребенку установить связи с окружающими людьми, определяет и регулирует нормы поведения в обществе, что является решающим условием для развития его личности. Это показатель общей речевой культуры человека.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 связной речью понимается развернутое изложение определенного содержания, которое осуществляется логично, последовательно, правильно и образно.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настоящее время дети совсем перестали читать. Телевизор, видео, компьютер, телефон поглощают ребенка, завоевывая заповедные уголки его сознания и души. Развитие речи становится все более актуальной проблемой в нашем обществе.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Одним из ведущих средств развития речи дошкольников является чтение художественной литературы. Художественная литература служит могучим, действенным средством умственного, нравственного и эстетического воспитания детей, оказывает огромное влияние на развитие и обогащение детской речи.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Цель.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 детей дошкольного возраста при ознакомлении с художественной литературой.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Задачи.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Формировать интерес к художественной литературе.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Расширять и активизировать словарный запас детей.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Совершенствовать художественно-речевые исполнительские навыки детей при чтении стихотворений, в драмматизациях.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Обращать внимание детей на изобразительно-выразительные средства (образные слова и выражения, эпитеты, сравнения, помогать почувствовать красоту и выразительность языка произведения, прививать чуткость к поэтическому слову.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Развивать поэтический слух, способность к целостному восприятию произведений разных жанров, улавливать звучность, ритмичность, красоту и поэтичность рассказов, сказок, стихов.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6. Воспитывать литературно-художественный вкус, способность понимать и чувствовать настроение произведения.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7. Развивать творческие способности у детей.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8. Приобщать родителей к ознакомлению детей с художественной литературой.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Формы и методы работы.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Методы работы: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словесный метод;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наглядный метод;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практический метод.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Формы работы: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НОД;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чтение художественной литературы;</w:t>
      </w:r>
    </w:p>
    <w:p w:rsidR="00A90005" w:rsidRPr="00A90005" w:rsidRDefault="00B33300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театрализованная деятельность;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игры;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разные формы бесед;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подбор стихо</w:t>
      </w:r>
      <w:r w:rsidR="000874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в, загадок, пословиц, поговорок.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lastRenderedPageBreak/>
        <w:t>Участники: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подг</w:t>
      </w:r>
      <w:r w:rsidR="000874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отовительной группы, воспитатель, учитель-логопед</w:t>
      </w: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Период выполнения проекта.</w:t>
      </w:r>
    </w:p>
    <w:p w:rsidR="00A90005" w:rsidRPr="00A90005" w:rsidRDefault="000874DF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Краткосрочный: 15.12.2021 -15.05.2022</w:t>
      </w:r>
      <w:r w:rsidR="00A90005"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Вид проекта:</w:t>
      </w: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познавательный, творческий.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Прогнозируемый результат: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Речь детей более связная, эмоционально выразительная, грамотная.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Участвуют в театрализованных постановках сказок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Пополнение библиотеки группы новыми книгами.</w:t>
      </w:r>
    </w:p>
    <w:p w:rsidR="00A90005" w:rsidRPr="00A90005" w:rsidRDefault="00B33300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A90005"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Дети самостоятельно проявляют интерес к различным жанрам художественной литературы.</w:t>
      </w:r>
    </w:p>
    <w:p w:rsidR="00A90005" w:rsidRPr="00A90005" w:rsidRDefault="00B33300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A90005"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Получить эмоциональный отклик от своей работы.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План реализации проекта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1-й этап – подготовительный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Провести вводную диагностику по речевому развитию.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Подобрать и изучить методическую литературу.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Составить план по реализации проекта.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Оформить библиотеку с художественной литературой для чтения, пересказывания, заучивания.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Разработка конспектов НОД, консультаций и бесед для родителей.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2-й этап – деятельный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Беседы: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«Моя любимая сказка» – формировать умение детей обдуманно выбирать любимую сказку; обосновывать, почему именно она для них любимая; активизировать речь детей.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«Где живут книги» – уточнить и конкретизировать представления детей о библиотеке, ранее посетивших её на экскурсии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Беседа по сказке «</w:t>
      </w:r>
      <w:r w:rsidR="00BD529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Аленький цветочек</w:t>
      </w: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 – помочь детям вспомнить знакомую сказку, которую им читали ранее.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«Б</w:t>
      </w:r>
      <w:r w:rsidR="00BD52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еседа о творчестве И.А. Крылова</w:t>
      </w: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 – рассказать о русском</w:t>
      </w:r>
      <w:r w:rsidR="00BD52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баснописце </w:t>
      </w: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D52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его произведениях для детей.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«Положительные и отрицательные герои сказок» – помочь детям осознать, каких героев сказок можно назвать положительными, а каких – отрицательными и за какие поступки, уметь дать им характеристику.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6. «Беседа о творчестве</w:t>
      </w:r>
      <w:r w:rsidR="00BD529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В. Катаева</w:t>
      </w:r>
      <w:r w:rsidRPr="00A900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BD529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Чтение сказки  «Цветик - семицветик</w:t>
      </w:r>
      <w:r w:rsidRPr="00A900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«По дорогам сказок и рассказов» – развивать умение высказывать свои мысли, отгадывать загадки, используя чувство рифмы.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«Русские народные сказки» - знать отличительные особенности р. н. сказок.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Рассказыван</w:t>
      </w:r>
      <w:r w:rsidR="00BD52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ие русской народной сказки «По щучьему веленью</w:t>
      </w: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 - формировать умение воспринимать образное содержание произведения, развивать поэтический слух.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4. «Пересказ </w:t>
      </w:r>
      <w:r w:rsidR="00BD52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 «Гуси - лебеди</w:t>
      </w: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 - формировать умение передавать текст последовательно и точно; подбирать синонимы и антонимы к прилагательным и глаголам.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7. Чтение сказки А. Ремезова «Хлебный голос» - совершенствовать умения детей воспроизводить последовательность слов в предложении</w:t>
      </w:r>
    </w:p>
    <w:p w:rsidR="00A90005" w:rsidRPr="00A90005" w:rsidRDefault="00175473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="00A90005"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Произведения Н. Носова – закреплять умение пересказывать любимые эпизоды из рассказов Н. Носова.</w:t>
      </w:r>
    </w:p>
    <w:p w:rsidR="00A90005" w:rsidRPr="00A90005" w:rsidRDefault="00175473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="00A90005"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Малые фольклорные формы – продолжать знакомиться с малыми фольклорными формами.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Творческие работы: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Рисование «Мой любимый сказочный герой» – формировать умение отображать в рисунке характерные особенности образов сказочных героев.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Аппликация «Цветик-семицветик» – формировать умение вырезать лепестки одинаковой формы и величины из бумаги, сложенной гармошкой.</w:t>
      </w:r>
    </w:p>
    <w:p w:rsidR="00A90005" w:rsidRPr="00175473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i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17547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Дидактические игры:</w:t>
      </w:r>
    </w:p>
    <w:p w:rsidR="00A90005" w:rsidRPr="00A90005" w:rsidRDefault="00175473" w:rsidP="00175473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90005"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«Кто больше слов скажет» – называть качества, признаки и действия животных, обращая внимание не только на внешний вид героев, но и на черты характера.</w:t>
      </w:r>
    </w:p>
    <w:p w:rsidR="00A90005" w:rsidRPr="00A90005" w:rsidRDefault="00A90005" w:rsidP="00175473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 «Кто заблудился?» – образовывать однокоренные слова, подбирать синонимы к заданным словам</w:t>
      </w:r>
    </w:p>
    <w:p w:rsidR="00175473" w:rsidRDefault="00175473" w:rsidP="00175473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</w:t>
      </w:r>
      <w:r w:rsidR="00A90005"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«Придумай рассказ» – учить детей 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A90005" w:rsidRPr="00A90005" w:rsidRDefault="00A90005" w:rsidP="00175473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Развлечение: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Театрализованная постановка русской народной сказки </w:t>
      </w:r>
      <w:r w:rsidR="00175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«Лисичка со скалочкой</w:t>
      </w: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</w:t>
      </w:r>
      <w:r w:rsidRPr="00A9000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умение выразительно и эмоционально исполнять свою роль, вживаться в художественный образ.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Работа с родителями: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 Консультации: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«Первые книги ребёнка»;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«Роль художественной литературы в развитии связной речи ребёнка»;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«Рецепты составления домашней библиотеки»;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Памятка по приобщению дошкольников к чтению.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3-й этап – заключительный.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КВН «Узнай и назови сказку по первым строкам» – развивать память, внимательность, чувство товарищества.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 реализации данного проекта получены следующие выводы: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Ожидаемые результаты подтвердились: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детей: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Сформировался интерес к художественной литературе.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Дети начали различать жанры художественной литературы (проза, поэзия).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Расширился и активизировался словарный запас детей.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Появилось понимание сути конкретного поступка литературного героя.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Улучшились художественно-речевые исполнительские навыки детей при чтении стихотворений, в драматизации.</w:t>
      </w:r>
    </w:p>
    <w:p w:rsidR="00A90005" w:rsidRPr="00A90005" w:rsidRDefault="00175473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A90005"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Сформировались навыки аккуратного и бережного обращения с книгами.</w:t>
      </w:r>
    </w:p>
    <w:p w:rsidR="00A90005" w:rsidRPr="00A90005" w:rsidRDefault="00175473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="00A90005"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Дети с удовольствием начали участвовать в инсценировках сказок.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Список литературы: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Алексеева М. М., Яшина В. И. Методика развития речи и обучение русскому языку дошкольников: Учебное пособие. 2-е издание. М. ; Академия, 2008. 400 с.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2. Бондаренко Т. М. Комплексные занятия в подготовительной группе ТЦ УЧИТЕЛЬ» 2009 г.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Гербова В. В. Занятия по развитию речи с детьми. М. : Просвещение, 2004. 220 с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Гербова В. В. Приобщение детей к художественной литературе.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Гуревич Л. М. Ребенок и книга: Книга для воспитателя детского сада. М. : Просвещение, 2002. 64 с.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6. Крылова Н., Иванова В. Несколько советов педагогу. // Дошкольное воспитание. – 1994. - № 6.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7. .Фесюкова Л. Б. Воспитание сказкой - Р-36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A90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111111"/>
          <w:sz w:val="28"/>
          <w:lang w:eastAsia="ru-RU"/>
        </w:rPr>
      </w:pPr>
    </w:p>
    <w:p w:rsidR="00A90005" w:rsidRPr="00A90005" w:rsidRDefault="00A90005" w:rsidP="00175473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РОД по рисованию «Мой любимый сказочный герой»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Тема: «Мой любимый сказочный герой»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Цель: </w:t>
      </w:r>
      <w:r w:rsidRPr="00A900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умений</w:t>
      </w:r>
      <w:r w:rsidRPr="00A9000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рисовать иллюстрации к сказкам</w:t>
      </w:r>
      <w:r w:rsidRPr="00A900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1.Закреплять навыки детей в изображении сказочных героев, создания выразительного образа.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2.Развивать умение смешивать краски для получения новых цветов.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Воспитывать эстетическое восприятие, творческие способности и самостоятельность.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Области интеграции:</w:t>
      </w:r>
      <w:r w:rsidRPr="00A900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Познавательное развитие, речевое развитие, художественно – эстетическое развитие.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Ход занятия: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в костюме сказочницы встречает детей.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входят в группу и становятся в круг)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В: Здравствуйте ребята,  а вы много сказок знаете?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Д: Да!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В: Ну, тогда вы с легкостью отгадаете загадки, которые я вам приготовила. Давайте присядем (дети присаживаются на стульчики).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первая загадка: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-Какой сказочный герой сделан из полена? (Буратино). Изображение героя появляется на мольберте.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 кто помог замерзающей ласточке? (Дюймовочка) Изображение героя появляется на мольберте.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 в этой сказке все герои - овощи и фрукты, а как зовут главного героя? (Чиполлино) Изображение героя появляется на мольберте.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-Он жил в цветочном городе (Незнайка) Изображение героя появляется на мольберте.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-Как звали девочку,  которую чуть не съел волк? (Красная Шапочка) Изображение героя появляется на мольберте.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-Его дом на крыше (Карлсон) Изображение героя появляется на мольберте.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В: А  какие из этих сказок у вас  самые любимые?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Д: ответы детей.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В: А какие из этих героев вам больше всего нравятся?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Д: ответы детей.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В: Ребята, а давайте, нарисуем картинки к вашим любимым сказкам и любимого героя из этой сказки?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Д: давайте.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В: Давайте, пройдем за столы и начнем рисовать.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ходу рисования ведется индивидуальная  работа.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В: Какие вы все молодцы, все просто отлично справились с заданием, какие красивые глазки у твоего персонажа получились Алина , а у твоего Алиса замечательные волосы.</w:t>
      </w:r>
    </w:p>
    <w:p w:rsidR="00A90005" w:rsidRPr="00A90005" w:rsidRDefault="00A90005" w:rsidP="00A900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Конспект РОД в подготовительной группе по аппликации «Царевна-лягушка»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Цель: Развитие творческих способностей дошкольников через аппликацию. Совершенствование навыка пользования ножницами и изменения формы предмета способом срезания уголков детали.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Совершенствовать умение работать различными материалами (цветными карандашами).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Задачи: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-совершенствовать знания понятий форм круглой, прямоугольной и квадратной;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закреплять навык образование формы, разрезая прямоугольники на квадраты, учить детей аккуратно пользоваться ножницами, работать с клеем.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-развивать конструктивные способности детей;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-развивать память, логическое мышление и внимание.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-вызывать потребность дополнять основное изображение деталями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-давать полный ответ с повторением части вопроса;</w:t>
      </w:r>
    </w:p>
    <w:p w:rsidR="00A90005" w:rsidRPr="00A90005" w:rsidRDefault="00A90005" w:rsidP="00A9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-закреплять понятие знания русской народной сказки "Царевна лягушка"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-воспитывать уважение и внимание, и терпение друг к другу, бережного отношения к окружающим предметам;</w:t>
      </w:r>
    </w:p>
    <w:p w:rsidR="00A90005" w:rsidRPr="00A90005" w:rsidRDefault="00A90005" w:rsidP="00A9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воспитывать умение соотносить свои действия с действиями взрослого.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Оборудование: стрела с запиской, картинки – с изображением лягушки, бумага размером 1\2 альбомного листа, набор цветной бумаги, ножницы, клей, кисть для клея, салфетка (на каждого ребёнка, цветные карандаши, простой карандаш.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материал: карточки с изображением лягушек, книга с иллюстрациями (большая книга сказок)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материал: клей, кисточки, ножницы, цветная бумага, салфетка (на каждого ребенка, простой карандаш, цветные карандаши.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 чтение русской народной сказки "Царевна лягушка", рассматривание картинок с изображением лягушки, отгадывание загадок. Проведение дидактических игр: лото "В мире сказок". Собирание пазл, кубиков.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 занимаются самостоятельной игровой деятельностью. Стульчики расставлены полукругом.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Вводная часть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- Ребята, сегодня к нам пришли гости. Давайте поздороваемся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здороваются с гостями в группе.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Ребята, я тут поливала цветы, не пойму, что это такое тут лежит? Давайте соберем игрушки и посмотрим, что это? (стрела)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Тут еще какая то записка, присаживаемся на стульчики я вам прочитаю, что тут написано.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«Здравствуйте ребята, меня зовут Иван Царевич и мне нужна ваша помощь. Потерялась моя невеста, помогите ее отыскать»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Ребята поможем Ивану Царевичу?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 (да)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Подождите, Иван Царевич, стрела, невеста, а из какой это сказки?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 (Царевна- лягушка)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И кто же его невеста?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 (Царевна-лягушка)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Давайте подумаем, как мы можем ему помочь?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А я вам предлагаю сделать аппликацию Царевны лягушки из цветной бумаги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Ответы детей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Давайте обсудим, как нам сделать лягушку, у меня есть несколько картинок с изображением лягушек. Рассмотрите их и расскажите из каких частей тела состоит лягушка?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 (голова, туловище, лапки и т. д.)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На какие геометрические фигуры похожи ее части тела? Например голова?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 (овал, круг)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А туловище?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 (овал, круг)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А глаза?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Молодцы! Берите стульчики и садитесь за столы.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Основная часть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У каждого из вас стоит на столе тарелочка с цветной бумагой, белый картон как основа для нашей аппликации. Мы с вами уже определили на какие геометрические фигуры похожи части тела у лягушки.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Кто мне может подсказать, кто помнит? Каким способом можно вырезать из прямоугольника овал?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 (обрезать углы)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А еще каким способом?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 (сложить пополам и обрезать)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А из квадрата круг?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А какие детали парные?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детей: (глаза, лапки)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А как можно вырезать две одинаковые детали одновременно?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детей: (сложить бумагу)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Молодцы. Прежде чем приступить к работе, давайте разомнем наши пальчики и сделаем пальчиковую гимнастику.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Скачут две лягушки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Зеленые подружки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Комаров они поели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Прогуляться захотели.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Шлеп - шлеп ножками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Хлоп-хлоп ладошками.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Воспитатель. Обратите ваше внимание, на доске вывешена схема с другими фигурами. Посмотрите на нее и вспомните, как сделать другие фигуры, вдруг они вам пригодятся. Приступайте к работе.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Дается время на вырезание деталей.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Молодцы! А теперь давайте соединим все части Царевны лягушки и начинаем приклеивать! Промазываем части аккуратно, наклеиваем, ровно, соблюдая пропорции. Во время всей работы с ножницами, обращать внимание и корректировать действия каждого ребенка, мотивируя и хвалить.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 Здорово получается, молодцы! Давайте немного разомнемся и отдохнем. Выходите из за столов на центр группы.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Физ. минутка Лягушата (аудиозапись Железновы)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Садитесь обратно на свои места. Чего-то не хватает у нашей лягушки.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детей: (короны, кувшинки и т. д.)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Какие вы внимательные, молодцы!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возьмем цветные карандаши и дорисуем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Заключительная, итоговая часть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Ребята! Посмотрите, как мы дружно поработали, какие замечательные лягушки у нас получились. Из каких геометрических фигур вы сделали свою аппликацию?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А сколько фигур вы использовали?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а какого цвета ваши фигуры?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Как вы думаете мы помогли Ивану царевичу?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A90005" w:rsidRPr="00A90005" w:rsidRDefault="00A90005" w:rsidP="00A900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Похвалить ребят за аккуратность выполнения работы, повесить работы на выставку.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A90005" w:rsidRPr="00A90005" w:rsidRDefault="00A90005" w:rsidP="00A90005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175473" w:rsidRDefault="00A90005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t> </w:t>
      </w: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175473" w:rsidRDefault="00175473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</w:p>
    <w:p w:rsidR="00A90005" w:rsidRPr="00A90005" w:rsidRDefault="00A90005" w:rsidP="00175473">
      <w:pPr>
        <w:shd w:val="clear" w:color="auto" w:fill="FFFFFF"/>
        <w:spacing w:after="0" w:line="283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Arial" w:eastAsia="Times New Roman" w:hAnsi="Arial" w:cs="Arial"/>
          <w:color w:val="111111"/>
          <w:sz w:val="28"/>
          <w:lang w:eastAsia="ru-RU"/>
        </w:rPr>
        <w:lastRenderedPageBreak/>
        <w:t>Приложение</w:t>
      </w:r>
    </w:p>
    <w:p w:rsidR="00A90005" w:rsidRPr="00A90005" w:rsidRDefault="00A90005" w:rsidP="00A90005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 на тему:</w:t>
      </w:r>
    </w:p>
    <w:p w:rsidR="00A90005" w:rsidRPr="00A90005" w:rsidRDefault="00A90005" w:rsidP="00A90005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“Роль художественной литературы в развитии речи детей”</w:t>
      </w:r>
    </w:p>
    <w:p w:rsidR="00A90005" w:rsidRPr="00A90005" w:rsidRDefault="00A90005" w:rsidP="00A90005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 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способность проявить участие, доброта, протест против несправедливости. Это основа, на которой воспитывается принципиальность, честность, настоящая гражданственность. «Чувство предшествует знанию; кто не почувствовал истины, тот и не понял и не узнал ее», писал В. Г. Белинский. Чувства ребенка развиваются в процессе усвоения им языка тех произведений, с которыми знакомит его воспитатель.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</w:p>
    <w:p w:rsidR="00A90005" w:rsidRPr="00A90005" w:rsidRDefault="00A90005" w:rsidP="00A90005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Знакомство ребенка с художественной литературой начинается с миниатюр народного творчества потешек, песен, затем он слушает народные сказки. Глубокая человечность, предельно точная моральная направленность, живой юмор, образность языка особенности этих фольклорных произведений-миниатюр.</w:t>
      </w:r>
    </w:p>
    <w:p w:rsidR="00A90005" w:rsidRPr="00A90005" w:rsidRDefault="00A90005" w:rsidP="00A90005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Наконец, малышу читают авторские сказки, стихи, рассказы, доступные ему. Народ непревзойденный учитель речи детей. Ни в каких других произведениях, кроме народных, вы не найдете такого идеального расположения труднопроизносимых звуков, такого удивительно продуманного сведения рядом слов, едва отличающихся друг от друга по звучанию. Например: «Был бык тупогуб, тупогубенький бычок, у быка бела губа была тупа»; «Сшит колпак не по-колпаковски, надо его переколпаковать, кто его переколпакует, тому полколпака гороху». А доброжелательные подтрунивания, тонкий юмор потешек, дразнилок, считалок эффективное средство педагогического воздействия, хорошее «лекарство» против лени, трусости, упрямства, капризов, эгоизма.</w:t>
      </w:r>
    </w:p>
    <w:p w:rsidR="00A90005" w:rsidRPr="00A90005" w:rsidRDefault="00A90005" w:rsidP="00A90005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A900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Путешествие в мир сказки развивает воображение, фантазию детей, побуждает их самих к сочинительству. Воспитанные на лучших литературных образах в духе гуманности дети и в своих рассказах и сказках проявляют себя справедливыми, защищая обиженных и слабых и наказывая злых.</w:t>
      </w:r>
    </w:p>
    <w:p w:rsidR="00955EF1" w:rsidRDefault="00A90005" w:rsidP="00A90005">
      <w:r w:rsidRPr="00A90005">
        <w:rPr>
          <w:rFonts w:ascii="Calibri" w:eastAsia="Times New Roman" w:hAnsi="Calibri" w:cs="Calibri"/>
          <w:color w:val="111115"/>
          <w:bdr w:val="none" w:sz="0" w:space="0" w:color="auto" w:frame="1"/>
          <w:shd w:val="clear" w:color="auto" w:fill="FFFFFF"/>
          <w:lang w:eastAsia="ru-RU"/>
        </w:rPr>
        <w:br/>
      </w:r>
    </w:p>
    <w:p w:rsidR="00AC2EC6" w:rsidRDefault="00AC2EC6" w:rsidP="00A90005"/>
    <w:p w:rsidR="00AC2EC6" w:rsidRDefault="00AC2EC6" w:rsidP="00A90005"/>
    <w:p w:rsidR="00AC2EC6" w:rsidRDefault="00AC2EC6" w:rsidP="00A90005"/>
    <w:p w:rsidR="00AC2EC6" w:rsidRDefault="00AC2EC6" w:rsidP="00A90005"/>
    <w:p w:rsidR="00AC2EC6" w:rsidRDefault="00AC2EC6" w:rsidP="00A90005"/>
    <w:p w:rsidR="00AC2EC6" w:rsidRDefault="00AC2EC6" w:rsidP="00A90005"/>
    <w:p w:rsidR="008645A2" w:rsidRPr="00281781" w:rsidRDefault="008645A2" w:rsidP="00281781">
      <w:pPr>
        <w:rPr>
          <w:rFonts w:ascii="Times New Roman" w:hAnsi="Times New Roman" w:cs="Times New Roman"/>
          <w:b/>
          <w:sz w:val="32"/>
          <w:szCs w:val="32"/>
        </w:rPr>
      </w:pPr>
      <w:r w:rsidRPr="00281781">
        <w:rPr>
          <w:rFonts w:ascii="Times New Roman" w:hAnsi="Times New Roman" w:cs="Times New Roman"/>
          <w:b/>
          <w:sz w:val="32"/>
          <w:szCs w:val="32"/>
        </w:rPr>
        <w:t>«Ознакомление старших дошкольников с литературными жанрами»</w:t>
      </w:r>
    </w:p>
    <w:p w:rsidR="00AC2EC6" w:rsidRPr="00281781" w:rsidRDefault="00AC2EC6" w:rsidP="002817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781">
        <w:rPr>
          <w:rFonts w:ascii="Times New Roman" w:hAnsi="Times New Roman" w:cs="Times New Roman"/>
          <w:b/>
          <w:sz w:val="28"/>
          <w:szCs w:val="28"/>
          <w:u w:val="single"/>
        </w:rPr>
        <w:t>1. Знакомство дошкольников с литературным жанром «Сказка».</w:t>
      </w:r>
    </w:p>
    <w:p w:rsidR="00AC2EC6" w:rsidRPr="00281781" w:rsidRDefault="00AC2EC6" w:rsidP="0028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81781">
        <w:rPr>
          <w:rFonts w:ascii="Times New Roman" w:hAnsi="Times New Roman" w:cs="Times New Roman"/>
          <w:sz w:val="28"/>
          <w:szCs w:val="28"/>
        </w:rPr>
        <w:t xml:space="preserve"> Ребята, сегодня мы поговорим с вами о разных литературных жанрах. Рассказ - это история, рассказанная писателем, которая может произойти в жизни, на самом деле. Здесь нет волшебства. </w:t>
      </w:r>
    </w:p>
    <w:p w:rsidR="00AC2EC6" w:rsidRPr="00281781" w:rsidRDefault="00AC2EC6" w:rsidP="0028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У всех детей есть любимый литературный жанр - это сказка. Сказки бывают разные: некоторые придуманы народами, например: «Теремок», «Колобок» , «Лисичка со скалочкой»…</w:t>
      </w:r>
    </w:p>
    <w:p w:rsidR="00AC2EC6" w:rsidRPr="00281781" w:rsidRDefault="00AC2EC6" w:rsidP="0028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Есть сказки, которые написали авторы. (Показ портретов писателей)</w:t>
      </w:r>
    </w:p>
    <w:p w:rsidR="00AC2EC6" w:rsidRPr="00281781" w:rsidRDefault="00AC2EC6" w:rsidP="0028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81781">
        <w:rPr>
          <w:rFonts w:ascii="Times New Roman" w:hAnsi="Times New Roman" w:cs="Times New Roman"/>
          <w:sz w:val="28"/>
          <w:szCs w:val="28"/>
        </w:rPr>
        <w:t> А чем отличаются сказки от рассказа?</w:t>
      </w:r>
    </w:p>
    <w:p w:rsidR="00AC2EC6" w:rsidRPr="00281781" w:rsidRDefault="00AC2EC6" w:rsidP="0028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Предположения детей:</w:t>
      </w:r>
      <w:r w:rsidRPr="00281781">
        <w:rPr>
          <w:rFonts w:ascii="Times New Roman" w:hAnsi="Times New Roman" w:cs="Times New Roman"/>
          <w:sz w:val="28"/>
          <w:szCs w:val="28"/>
        </w:rPr>
        <w:t> (там есть чудеса,….)</w:t>
      </w:r>
    </w:p>
    <w:p w:rsidR="00AC2EC6" w:rsidRPr="00281781" w:rsidRDefault="00AC2EC6" w:rsidP="0028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81781">
        <w:rPr>
          <w:rFonts w:ascii="Times New Roman" w:hAnsi="Times New Roman" w:cs="Times New Roman"/>
          <w:sz w:val="28"/>
          <w:szCs w:val="28"/>
        </w:rPr>
        <w:t> Какие?</w:t>
      </w:r>
    </w:p>
    <w:p w:rsidR="00AC2EC6" w:rsidRPr="00281781" w:rsidRDefault="00AC2EC6" w:rsidP="0028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Предположения детей:</w:t>
      </w:r>
      <w:r w:rsidRPr="00281781">
        <w:rPr>
          <w:rFonts w:ascii="Times New Roman" w:hAnsi="Times New Roman" w:cs="Times New Roman"/>
          <w:sz w:val="28"/>
          <w:szCs w:val="28"/>
        </w:rPr>
        <w:t> (звери говорят на человеческом языке; скатерть - самобранка, сапоги - скороходы, ковер - самолет, шапка - невидимка и др.)</w:t>
      </w:r>
    </w:p>
    <w:p w:rsidR="00AC2EC6" w:rsidRPr="00281781" w:rsidRDefault="00AC2EC6" w:rsidP="0028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81781">
        <w:rPr>
          <w:rFonts w:ascii="Times New Roman" w:hAnsi="Times New Roman" w:cs="Times New Roman"/>
          <w:sz w:val="28"/>
          <w:szCs w:val="28"/>
        </w:rPr>
        <w:t> Я приготовила для вас загадки про сказки. Попробуйте их отгадать и правильно назвать сказку: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 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Красна девица грустна: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Слезы льет бедняжка.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 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Лечит маленьких детей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Добрый …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 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lastRenderedPageBreak/>
        <w:t>Стрела молодца угодила в болото,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Ну, где же невеста? Жениться охота!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А вот и невеста, глаза на макушке.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Невесту зовут …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 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Из танцзала короля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Девочка домой бежала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Туфельку из хрусталя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На ступеньках потеряла.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Тыквой стала вновь карета…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Кто, скажи, девчушка эта?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 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Родилась у мамы дочка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Из прекрасного цветочка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Хороша малютка, просто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 дюйм была малышка ростом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Если сказку вы читали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Знаете, как дочку звали.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 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Мышь, еще собачка Жучка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Деду с бабкой помогали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Корнеплоды собирали.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 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81781">
        <w:rPr>
          <w:rFonts w:ascii="Times New Roman" w:hAnsi="Times New Roman" w:cs="Times New Roman"/>
          <w:sz w:val="28"/>
          <w:szCs w:val="28"/>
        </w:rPr>
        <w:t> Ребята, я думаю, что одним из самых любимых ваших сказочников является К. И. Чуковский. Какие он сказки написал?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Ответы или предположения детей:</w:t>
      </w:r>
      <w:r w:rsidRPr="00281781">
        <w:rPr>
          <w:rFonts w:ascii="Times New Roman" w:hAnsi="Times New Roman" w:cs="Times New Roman"/>
          <w:sz w:val="28"/>
          <w:szCs w:val="28"/>
        </w:rPr>
        <w:t> («Федорино горе», «Айболит», «Мойдодыр»).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C2EC6" w:rsidRPr="00281781" w:rsidRDefault="00AC2EC6" w:rsidP="002817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781">
        <w:rPr>
          <w:rFonts w:ascii="Times New Roman" w:hAnsi="Times New Roman" w:cs="Times New Roman"/>
          <w:b/>
          <w:sz w:val="28"/>
          <w:szCs w:val="28"/>
          <w:u w:val="single"/>
        </w:rPr>
        <w:t>2. Знакомство дошкольников с литературным жанром «Стихотворение».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Воспитатель: Послушайте, какую историю написал Яков Аким про жадину: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Кто держит конфету свою в кулаке,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Чтоб съесть ее тайно от всех в уголке.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Кто, выйдя во двор никому из соседей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Не даст прокатиться на велосипеде.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Кто мелом, резинкой, любою безделицей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 классе ни с кем, ни за что не поделится.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Имя тому подходящее дадено,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Даже не имя, а прозвище - жадина!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Жадину я ни о чем не прошу.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 гости я жадину не приглашу.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Не выйдет из жадины друга хорошего,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Даже приятелем не назовешь его.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Поэтому честно, ребята, скажу: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 жадными я никогда не дружу.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Вопрос воспитателя: Что я вам прочитала?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Ответы детей: (стихотворение или другой ответ)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Вопрос воспитателя: Как вы это определили? Мне кажется, что это просто рассказ (в стихотворении окончания слов звучат одинаково в строках). Когда в конце строчки слова звучат одинаково - это называется рифма: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Кулаке - уголке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Соседей - велосипеде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Безделицей - не поделится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Дадено - жадина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Воспитатель: Поиграем с вами в игру «Подбери рифму с помощью картинок».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Игра с детьми  «Подбери рифму без картинок».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lastRenderedPageBreak/>
        <w:t>котик (бегемотик - животик)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дом (лом, ком, сом, том)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капуста (пусто, мангуста)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игрушка (Петрушка, хлопушка, пушка, катушка)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зайчонок (бочонок, лисенок)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ласка (каска, маска, глазки)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Воспитатель: А теперь попробуем сочинить стихотворение: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Совместное сочинение стихотворения  (педагог проговаривает четверостишие, дети подбирают к нему окончание).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Вот как мы стихи писали,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Рифмы хором подбирали.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На окошке серый котик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Моет языком … (животик).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Их окошка виден дом,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Красят стены в доме … (том).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Есть у котика игрушка-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Деревянная … (катушка).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Любит котик мою ласку,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Он зажмуривает … (глазки).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Сочинили мы все это-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Вот такие мы … (поэты).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Обращение воспитателя: Ребята, а где еще можно встретить рифму, кроме стихотворений?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Ответы и предположения детей: (в загадках, считалках, …)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Воспитатель: Да вы правы: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 загадках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Хожу в пушистой шубе,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lastRenderedPageBreak/>
        <w:t>В лесу на старом дубе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 считалках: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Тады – рады - тынка-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Где же наша свинка?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Тады – рады - толки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Съели свинку … (волки).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Тады – рады - тынкой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Ты бы их дубинкой.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Тады – рады - тутки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 волком плохи … (шутки).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Тады – рады - тышка,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Выходи, трусишка!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 дразнилках: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Жадина - говядина,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Турецкий барабан!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Кто с тобой подружится -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Тот рыжий таракан.</w:t>
      </w:r>
    </w:p>
    <w:p w:rsidR="00AC2EC6" w:rsidRPr="00281781" w:rsidRDefault="00AC2EC6" w:rsidP="002817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781">
        <w:rPr>
          <w:rFonts w:ascii="Times New Roman" w:hAnsi="Times New Roman" w:cs="Times New Roman"/>
          <w:sz w:val="28"/>
          <w:szCs w:val="28"/>
        </w:rPr>
        <w:t> </w:t>
      </w:r>
      <w:r w:rsidRPr="00281781">
        <w:rPr>
          <w:rFonts w:ascii="Times New Roman" w:hAnsi="Times New Roman" w:cs="Times New Roman"/>
          <w:b/>
          <w:sz w:val="28"/>
          <w:szCs w:val="28"/>
          <w:u w:val="single"/>
        </w:rPr>
        <w:t>3. Знакомство дошкольников с литературным жанром «Басня».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81781">
        <w:rPr>
          <w:rFonts w:ascii="Times New Roman" w:hAnsi="Times New Roman" w:cs="Times New Roman"/>
          <w:sz w:val="28"/>
          <w:szCs w:val="28"/>
        </w:rPr>
        <w:t> Послушайте историю, которая произошла с кукушкой и петухом.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Чтение басни «Кукушка и Петух»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Беседа воспитателя с детьми: (педагог задаёт вопросы конкретные или наводящие, а дети отвечают и поддерживают диалог)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Скажите, что я вам прочитала?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Почему вы решили, что это стихотворение? (есть рифма)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Что такое рифма? (когда в конце строчек слова звучат одинаково)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О ком это стихотворение? (о кукушке, петухе, они хвалят друг друга)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lastRenderedPageBreak/>
        <w:t>Скажите, а это может быть на самом деле? (нет, значит это похоже на сказку)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Почему похоже на сказку? (потому, что птицы не могут говорить на человеческом языке)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Значит, это сказка в стихах.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Как поет кукушка? (ку - ку)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Ее пение можно сравнить с пением соловья?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Петух говорил правду, когда сказал, что кукушка поет как соловей? (он обманывал, льстил кукушке)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Почему он это делал? (потому что кукушка тоже его хвалила)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Обращение воспитателя:</w:t>
      </w:r>
      <w:r w:rsidRPr="00281781">
        <w:rPr>
          <w:rFonts w:ascii="Times New Roman" w:hAnsi="Times New Roman" w:cs="Times New Roman"/>
          <w:sz w:val="28"/>
          <w:szCs w:val="28"/>
        </w:rPr>
        <w:t> В этом произведении есть мораль, нравоучение, урок: хвалить некрасиво только потому, чтобы тебя тоже потом похвалили: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«За что же, не боясь греха,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Кукушка хвалит петуха?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За то, что хвалит он кукушку»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81781">
        <w:rPr>
          <w:rFonts w:ascii="Times New Roman" w:hAnsi="Times New Roman" w:cs="Times New Roman"/>
          <w:sz w:val="28"/>
          <w:szCs w:val="28"/>
        </w:rPr>
        <w:t> Сейчас я сообщу вам что-то новое для вас. То, что я вам прочитала, это не стихотворение, и не сказка, хотя похоже и на сказку и на стихотворение. Это - басня. А в басне обязательно есть мораль, нравоучение, урок.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Мы выяснили, что говорить неправду, даже если она хорошая - нельзя. Это называется лестью. Но есть хорошие правдивые слова, которые называются комплиментами. Мы с вами попробуем говорить друг другу комплименты, т. е. хорошие правдивые слова (в хороводе).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Хоровод с детьми «Сделай комплимент другу»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- Маша, у тебя сегодня красивая прическа…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- Спасибо! И т. д.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Воспитатель: Послушайте историю про ворону и лисицу.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Чтение басни И. А. Крылова «Ворона и Лисица».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  <w:u w:val="single"/>
        </w:rPr>
        <w:t>Беседа воспитателя с детьми:</w:t>
      </w:r>
      <w:r w:rsidRPr="00281781">
        <w:rPr>
          <w:rFonts w:ascii="Times New Roman" w:hAnsi="Times New Roman" w:cs="Times New Roman"/>
          <w:sz w:val="28"/>
          <w:szCs w:val="28"/>
        </w:rPr>
        <w:t xml:space="preserve"> (педагог задаёт вопросы конкретные или наводящие, а дети отвечают и поддерживают диалог)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Что я прочитала? (басню)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lastRenderedPageBreak/>
        <w:t>О ком эта басня? (о вороне, лисице, как лисица льстила вороне, а ворона ей поверила и   потеряла сыр)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Что обязательно должно быть в басне? (мораль, нравоучение, урок)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Какой урок в этой басне? (умей отличать комплименты от лести)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Комплименты - это хорошие, добрые слова, от которых поднимается настроение. Они всегда говорятся от души. А лесть - это когда человек говорит вроде бы добрые слова, приятные слова, а думает по- другому. «У него камень за пазухой»,- т. е. он думает плохо, говорит неправду.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b/>
          <w:sz w:val="28"/>
          <w:szCs w:val="28"/>
          <w:u w:val="single"/>
        </w:rPr>
        <w:t>Обобщение воспитателем о жанрах:</w:t>
      </w:r>
      <w:r w:rsidRPr="00281781">
        <w:rPr>
          <w:rFonts w:ascii="Times New Roman" w:hAnsi="Times New Roman" w:cs="Times New Roman"/>
          <w:sz w:val="28"/>
          <w:szCs w:val="28"/>
        </w:rPr>
        <w:t> Итак, ребята, мы с вами знаем такие литературные жанры, как рассказ, сказка, стихотворение, басня.</w:t>
      </w:r>
    </w:p>
    <w:p w:rsidR="00AC2EC6" w:rsidRPr="00281781" w:rsidRDefault="00AC2EC6" w:rsidP="00281781">
      <w:pPr>
        <w:rPr>
          <w:rFonts w:ascii="Times New Roman" w:hAnsi="Times New Roman" w:cs="Times New Roman"/>
          <w:sz w:val="28"/>
          <w:szCs w:val="28"/>
        </w:rPr>
      </w:pPr>
      <w:r w:rsidRPr="00281781">
        <w:rPr>
          <w:rFonts w:ascii="Times New Roman" w:hAnsi="Times New Roman" w:cs="Times New Roman"/>
          <w:sz w:val="28"/>
          <w:szCs w:val="28"/>
        </w:rPr>
        <w:t> </w:t>
      </w:r>
    </w:p>
    <w:p w:rsidR="008645A2" w:rsidRPr="00281781" w:rsidRDefault="008645A2" w:rsidP="00281781">
      <w:pPr>
        <w:rPr>
          <w:rFonts w:ascii="Times New Roman" w:hAnsi="Times New Roman" w:cs="Times New Roman"/>
          <w:sz w:val="28"/>
          <w:szCs w:val="28"/>
        </w:rPr>
      </w:pPr>
    </w:p>
    <w:p w:rsidR="008645A2" w:rsidRPr="00281781" w:rsidRDefault="008645A2" w:rsidP="00281781">
      <w:pPr>
        <w:rPr>
          <w:rFonts w:ascii="Times New Roman" w:hAnsi="Times New Roman" w:cs="Times New Roman"/>
          <w:sz w:val="28"/>
          <w:szCs w:val="28"/>
        </w:rPr>
      </w:pPr>
    </w:p>
    <w:p w:rsidR="008645A2" w:rsidRPr="00281781" w:rsidRDefault="008645A2" w:rsidP="00281781">
      <w:pPr>
        <w:rPr>
          <w:rFonts w:ascii="Times New Roman" w:hAnsi="Times New Roman" w:cs="Times New Roman"/>
          <w:sz w:val="28"/>
          <w:szCs w:val="28"/>
        </w:rPr>
      </w:pPr>
    </w:p>
    <w:p w:rsidR="008645A2" w:rsidRPr="00281781" w:rsidRDefault="008645A2" w:rsidP="00281781">
      <w:pPr>
        <w:rPr>
          <w:rFonts w:ascii="Times New Roman" w:hAnsi="Times New Roman" w:cs="Times New Roman"/>
          <w:sz w:val="28"/>
          <w:szCs w:val="28"/>
        </w:rPr>
      </w:pPr>
    </w:p>
    <w:p w:rsidR="008645A2" w:rsidRPr="00281781" w:rsidRDefault="008645A2" w:rsidP="00281781">
      <w:pPr>
        <w:rPr>
          <w:rFonts w:ascii="Times New Roman" w:hAnsi="Times New Roman" w:cs="Times New Roman"/>
          <w:sz w:val="28"/>
          <w:szCs w:val="28"/>
        </w:rPr>
      </w:pPr>
    </w:p>
    <w:p w:rsidR="008645A2" w:rsidRPr="00281781" w:rsidRDefault="008645A2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281781" w:rsidRDefault="00281781" w:rsidP="00281781">
      <w:pPr>
        <w:rPr>
          <w:rFonts w:ascii="Times New Roman" w:hAnsi="Times New Roman" w:cs="Times New Roman"/>
          <w:sz w:val="28"/>
          <w:szCs w:val="28"/>
        </w:rPr>
      </w:pPr>
    </w:p>
    <w:p w:rsidR="00EA7CBA" w:rsidRPr="00EA7CBA" w:rsidRDefault="00EA7CBA" w:rsidP="00EA7CBA">
      <w:pP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A7C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Беседа «Какие бывают виды детских сказок»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мотивы участия детей в деятельности по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беседы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приглашает детей за столы.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Нашу жизнь просто невозможно представить себе без сказок.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знакомимся с ними еще в раннем детстве. Из сказок мы впервые узнаем,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свете есть хорошее и плохое, добро и зло. Сказки будят и развивают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воображение, учат маленького человека отличать хорошее от плохого. А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бывают сказки?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бывают: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Народные, или фольклорные;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Литературные, или авторские.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сказка пришла к нам из глубины веков. После тяжелого трудового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или долгими зимними вечерами, при зажженной в избе лучине, люди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складывали и слушали сказки. Потом пересказывали их друг другу. Так они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передавались из уст в уста, из поколения в поколение. Народная сказка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ощутить связь с прошлым и дает возможность приобщиться к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истокам народной культуры.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сказки, в свою очередь, подразделяются на три вида: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Сказки о животных;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Волшебные сказки;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Бытовые сказки.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Сказки о животных.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испокон веков жили рядом с человеком,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они являются персонажами народных сказок. В сказках животным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присущи человеческие качества. По жанру бывают волшебные сказки о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и сказки –повторяшки.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Волшебные сказки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тем, что их герои действуют в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фантастическом, нереальном мире. Такая сказка богата волшебными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событиями и приключениями, будоражит воображение. Волшебные сказки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разделяют по сюжету: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Героические сказки, связанные с борьбой и победой над волшебным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существом – змеем, людоедом, великаном , ведьмой, чудовищем или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злым волшебником;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связанные с поиском или использованием какого-либо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волшебного предмета;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связанные со свадебными испытаниями;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об угнетенных в семье (например, про падчерицу и злую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мачеху).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Бытовые сказки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Особенностью бытовых сказок является отражение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повседневного народного быта и обыденной жизни. В них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высмеиваются отрицательные человеческие качества и поступки. В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бытовой сказке могут присутствовать и элементы волшебной сказки.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литературных детских сказок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такое литературная сказка? У литературной сказки есть автор,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ее называют авторской.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Прекрасными примерами литературной сказки являются сказки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А.С.Пушкина, К.Д.Ушинского, Г.Х.Андерсена, братьев Гримм,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В.Бианки.и многих других авторов-сказочников.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различие видов и жанров, у всех сказок есть одно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объединяющее начало – добро. В сказке всегда побеждает добро и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справедливость. Не бывает злых сказок. Сказки бывают только добрые.</w:t>
      </w:r>
    </w:p>
    <w:p w:rsidR="00EA7CBA" w:rsidRPr="00EA7CBA" w:rsidRDefault="00EA7CBA" w:rsidP="00EA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 они и сказки.</w:t>
      </w:r>
    </w:p>
    <w:p w:rsidR="00EA7CBA" w:rsidRPr="00EA7CBA" w:rsidRDefault="00EA7CBA" w:rsidP="00EA7CB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Игровое упражнение «Угадай и назови»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вспомним, самые первые сказки, которые читала вам мама. Вы ведь помните их и сейчас, верно? Я прочитаю фрагмент русской народной сказки, а вы угадайте и скажите название. 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Дед бил - не разбил, баба била - не разбила, а мышка прибежала да хвостиком махнула, яичко упало – и разбилось. </w:t>
      </w:r>
      <w:r w:rsidRPr="00EA7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Курочка Ряба.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Позвал дед бабку: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бабка за дедку,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дедка за репку -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тянут-потянут, вытянуть не могут!. </w:t>
      </w:r>
      <w:r w:rsidRPr="00EA7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Репка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Взяла старуха крылышко, по коробу поскребла, по сусеку помела, и набралось муки пригоршни с две. Замесила на сметане, изжарила в масле и положила на окошечко постудить. </w:t>
      </w:r>
      <w:r w:rsidRPr="00EA7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— Я, мышка-норушка.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Я, лягушка-квакушка.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Я, зайчик-побегайчик.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 ты кто?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 я лисичка-сестричка.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Иди к нам жить! </w:t>
      </w:r>
      <w:r w:rsidRPr="00EA7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Теремок</w:t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Пришли девушки в лес, стали собирать грибы да ягоды. Вот Машенька - деревце за деревце, кустик за кустик - и ушла далеко-далеко от подружек. Стала она аукаться, стала их звать. А подружки не слышат, не отзываются. </w:t>
      </w:r>
      <w:r w:rsidRPr="00EA7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и медведь</w:t>
      </w:r>
    </w:p>
    <w:p w:rsidR="00EA7CBA" w:rsidRDefault="00EA7CBA" w:rsidP="00C8409E">
      <w:pPr>
        <w:rPr>
          <w:rFonts w:ascii="Times New Roman" w:hAnsi="Times New Roman" w:cs="Times New Roman"/>
          <w:sz w:val="28"/>
          <w:szCs w:val="28"/>
        </w:rPr>
      </w:pPr>
    </w:p>
    <w:p w:rsidR="00EA7CBA" w:rsidRDefault="00EA7CBA" w:rsidP="00C8409E">
      <w:pPr>
        <w:rPr>
          <w:rFonts w:ascii="Times New Roman" w:hAnsi="Times New Roman" w:cs="Times New Roman"/>
          <w:sz w:val="28"/>
          <w:szCs w:val="28"/>
        </w:rPr>
      </w:pPr>
    </w:p>
    <w:p w:rsidR="00EA7CBA" w:rsidRDefault="00EA7CBA" w:rsidP="00C8409E">
      <w:pPr>
        <w:rPr>
          <w:rFonts w:ascii="Times New Roman" w:hAnsi="Times New Roman" w:cs="Times New Roman"/>
          <w:sz w:val="28"/>
          <w:szCs w:val="28"/>
        </w:rPr>
      </w:pPr>
    </w:p>
    <w:p w:rsidR="00EA7CBA" w:rsidRDefault="00EA7CBA" w:rsidP="00C8409E">
      <w:pPr>
        <w:rPr>
          <w:rFonts w:ascii="Times New Roman" w:hAnsi="Times New Roman" w:cs="Times New Roman"/>
          <w:sz w:val="28"/>
          <w:szCs w:val="28"/>
        </w:rPr>
      </w:pPr>
    </w:p>
    <w:p w:rsidR="00EA7CBA" w:rsidRDefault="00EA7CBA" w:rsidP="00C8409E">
      <w:pPr>
        <w:rPr>
          <w:rFonts w:ascii="Times New Roman" w:hAnsi="Times New Roman" w:cs="Times New Roman"/>
          <w:sz w:val="28"/>
          <w:szCs w:val="28"/>
        </w:rPr>
      </w:pPr>
    </w:p>
    <w:p w:rsidR="00EA7CBA" w:rsidRDefault="00EA7CBA" w:rsidP="00C8409E">
      <w:pPr>
        <w:rPr>
          <w:rFonts w:ascii="Times New Roman" w:hAnsi="Times New Roman" w:cs="Times New Roman"/>
          <w:sz w:val="28"/>
          <w:szCs w:val="28"/>
        </w:rPr>
      </w:pPr>
    </w:p>
    <w:p w:rsidR="00D44552" w:rsidRPr="00EA7CBA" w:rsidRDefault="00055631" w:rsidP="00C840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56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381"/>
            <wp:effectExtent l="19050" t="0" r="3175" b="0"/>
            <wp:docPr id="24" name="Рисунок 19" descr="C:\Users\дом\Downloads\IMG_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\Downloads\IMG_29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44552" w:rsidRPr="00EA7CBA" w:rsidSect="00281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58" w:rsidRDefault="004F6C58" w:rsidP="008645A2">
      <w:pPr>
        <w:spacing w:after="0" w:line="240" w:lineRule="auto"/>
      </w:pPr>
      <w:r>
        <w:separator/>
      </w:r>
    </w:p>
  </w:endnote>
  <w:endnote w:type="continuationSeparator" w:id="0">
    <w:p w:rsidR="004F6C58" w:rsidRDefault="004F6C58" w:rsidP="0086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58" w:rsidRDefault="004F6C58" w:rsidP="008645A2">
      <w:pPr>
        <w:spacing w:after="0" w:line="240" w:lineRule="auto"/>
      </w:pPr>
      <w:r>
        <w:separator/>
      </w:r>
    </w:p>
  </w:footnote>
  <w:footnote w:type="continuationSeparator" w:id="0">
    <w:p w:rsidR="004F6C58" w:rsidRDefault="004F6C58" w:rsidP="0086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025"/>
    <w:multiLevelType w:val="multilevel"/>
    <w:tmpl w:val="80CC9D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474"/>
    <w:multiLevelType w:val="multilevel"/>
    <w:tmpl w:val="722A3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F52FE"/>
    <w:multiLevelType w:val="multilevel"/>
    <w:tmpl w:val="48988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B6A66"/>
    <w:multiLevelType w:val="multilevel"/>
    <w:tmpl w:val="2FDA0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15F88"/>
    <w:multiLevelType w:val="multilevel"/>
    <w:tmpl w:val="427C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E7188"/>
    <w:multiLevelType w:val="multilevel"/>
    <w:tmpl w:val="852C6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96A7E"/>
    <w:multiLevelType w:val="multilevel"/>
    <w:tmpl w:val="6F5A4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04D48"/>
    <w:multiLevelType w:val="multilevel"/>
    <w:tmpl w:val="0BF629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16B98"/>
    <w:multiLevelType w:val="multilevel"/>
    <w:tmpl w:val="D0781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77BB4"/>
    <w:multiLevelType w:val="multilevel"/>
    <w:tmpl w:val="E5FEE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E30FD"/>
    <w:multiLevelType w:val="multilevel"/>
    <w:tmpl w:val="0CE4F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005"/>
    <w:rsid w:val="00055631"/>
    <w:rsid w:val="000874DF"/>
    <w:rsid w:val="000C1187"/>
    <w:rsid w:val="001609AE"/>
    <w:rsid w:val="00175473"/>
    <w:rsid w:val="00281781"/>
    <w:rsid w:val="003A7350"/>
    <w:rsid w:val="003E6B0A"/>
    <w:rsid w:val="004F6C58"/>
    <w:rsid w:val="005B5602"/>
    <w:rsid w:val="0060530B"/>
    <w:rsid w:val="00751F20"/>
    <w:rsid w:val="008645A2"/>
    <w:rsid w:val="00932244"/>
    <w:rsid w:val="00955EF1"/>
    <w:rsid w:val="00A20837"/>
    <w:rsid w:val="00A70049"/>
    <w:rsid w:val="00A90005"/>
    <w:rsid w:val="00AC2EC6"/>
    <w:rsid w:val="00AE3FE1"/>
    <w:rsid w:val="00AE4DC0"/>
    <w:rsid w:val="00B33300"/>
    <w:rsid w:val="00BD529C"/>
    <w:rsid w:val="00C8409E"/>
    <w:rsid w:val="00D37E69"/>
    <w:rsid w:val="00D44552"/>
    <w:rsid w:val="00D51DEA"/>
    <w:rsid w:val="00EA7CBA"/>
    <w:rsid w:val="00E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54389-7D15-4307-B920-6B47070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0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5A2"/>
  </w:style>
  <w:style w:type="paragraph" w:styleId="a9">
    <w:name w:val="footer"/>
    <w:basedOn w:val="a"/>
    <w:link w:val="aa"/>
    <w:uiPriority w:val="99"/>
    <w:unhideWhenUsed/>
    <w:rsid w:val="0086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5A2"/>
  </w:style>
  <w:style w:type="character" w:styleId="ab">
    <w:name w:val="annotation reference"/>
    <w:basedOn w:val="a0"/>
    <w:uiPriority w:val="99"/>
    <w:semiHidden/>
    <w:unhideWhenUsed/>
    <w:rsid w:val="001754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547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547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54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5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272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4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Agent 007</cp:lastModifiedBy>
  <cp:revision>16</cp:revision>
  <cp:lastPrinted>2022-01-17T06:18:00Z</cp:lastPrinted>
  <dcterms:created xsi:type="dcterms:W3CDTF">2022-01-10T16:26:00Z</dcterms:created>
  <dcterms:modified xsi:type="dcterms:W3CDTF">2022-07-12T21:39:00Z</dcterms:modified>
</cp:coreProperties>
</file>