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C" w:rsidRPr="007F0F7B" w:rsidRDefault="0023228C" w:rsidP="009822BD">
      <w:pPr>
        <w:jc w:val="both"/>
        <w:rPr>
          <w:b/>
          <w:bCs/>
          <w:i/>
          <w:iCs/>
          <w:color w:val="002060"/>
        </w:rPr>
      </w:pPr>
    </w:p>
    <w:p w:rsidR="0023228C" w:rsidRPr="007F0F7B" w:rsidRDefault="0023228C" w:rsidP="003120CA">
      <w:pPr>
        <w:jc w:val="both"/>
        <w:rPr>
          <w:rFonts w:cs="Times New Roman"/>
          <w:b/>
          <w:bCs/>
          <w:iCs/>
        </w:rPr>
      </w:pPr>
      <w:r w:rsidRPr="007F0F7B">
        <w:rPr>
          <w:rFonts w:cs="Times New Roman"/>
          <w:b/>
          <w:bCs/>
          <w:iCs/>
        </w:rPr>
        <w:t>«Детское экспериментирование – как ведущий вид деятельности детей дошкольного возраста»</w:t>
      </w:r>
    </w:p>
    <w:p w:rsidR="003120CA" w:rsidRPr="007F0F7B" w:rsidRDefault="003120CA" w:rsidP="003120CA">
      <w:pPr>
        <w:shd w:val="clear" w:color="auto" w:fill="FFFFFF"/>
        <w:spacing w:before="54" w:after="20" w:line="360" w:lineRule="auto"/>
        <w:jc w:val="right"/>
        <w:rPr>
          <w:rStyle w:val="aa"/>
        </w:rPr>
      </w:pPr>
      <w:r w:rsidRPr="007F0F7B">
        <w:rPr>
          <w:rStyle w:val="aa"/>
        </w:rPr>
        <w:t xml:space="preserve">Подготовила: воспитатель </w:t>
      </w:r>
      <w:proofErr w:type="spellStart"/>
      <w:r w:rsidRPr="007F0F7B">
        <w:rPr>
          <w:rStyle w:val="aa"/>
        </w:rPr>
        <w:t>Закиева</w:t>
      </w:r>
      <w:proofErr w:type="spellEnd"/>
      <w:r w:rsidRPr="007F0F7B">
        <w:rPr>
          <w:rStyle w:val="aa"/>
        </w:rPr>
        <w:t xml:space="preserve"> Эльвира </w:t>
      </w:r>
      <w:proofErr w:type="spellStart"/>
      <w:r w:rsidRPr="007F0F7B">
        <w:rPr>
          <w:rStyle w:val="aa"/>
        </w:rPr>
        <w:t>Наильевна</w:t>
      </w:r>
      <w:proofErr w:type="spellEnd"/>
      <w:r w:rsidRPr="007F0F7B">
        <w:rPr>
          <w:rStyle w:val="aa"/>
        </w:rPr>
        <w:t>,</w:t>
      </w:r>
    </w:p>
    <w:p w:rsidR="003120CA" w:rsidRPr="007F0F7B" w:rsidRDefault="003120CA" w:rsidP="003120CA">
      <w:pPr>
        <w:spacing w:after="20" w:line="360" w:lineRule="auto"/>
        <w:jc w:val="right"/>
        <w:rPr>
          <w:b/>
        </w:rPr>
      </w:pPr>
      <w:r w:rsidRPr="007F0F7B">
        <w:rPr>
          <w:rStyle w:val="aa"/>
        </w:rPr>
        <w:t xml:space="preserve"> МБДОУ"Аленький цветочек", г.Ноябрьск,2021г.</w:t>
      </w:r>
    </w:p>
    <w:p w:rsidR="0023228C" w:rsidRPr="007F0F7B" w:rsidRDefault="0023228C" w:rsidP="003120CA">
      <w:pPr>
        <w:jc w:val="both"/>
        <w:rPr>
          <w:rFonts w:cs="Times New Roman"/>
          <w:b/>
          <w:bCs/>
          <w:iCs/>
        </w:rPr>
      </w:pPr>
    </w:p>
    <w:p w:rsidR="000D62BD" w:rsidRPr="007F0F7B" w:rsidRDefault="000D62BD" w:rsidP="003120CA">
      <w:pPr>
        <w:ind w:firstLine="709"/>
        <w:jc w:val="both"/>
        <w:rPr>
          <w:rFonts w:cs="Times New Roman"/>
        </w:rPr>
      </w:pPr>
      <w:r w:rsidRPr="007F0F7B">
        <w:rPr>
          <w:rFonts w:cs="Times New Roman"/>
          <w:b/>
          <w:bCs/>
          <w:iCs/>
        </w:rPr>
        <w:t>Детское экспериментирование</w:t>
      </w:r>
      <w:r w:rsidRPr="007F0F7B">
        <w:rPr>
          <w:rFonts w:cs="Times New Roman"/>
        </w:rPr>
        <w:t> – это один из ведущих видов деятельности детей дошкольного возраста.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0B6EF2" w:rsidRPr="007F0F7B" w:rsidRDefault="00D8024D" w:rsidP="003120CA">
      <w:pPr>
        <w:shd w:val="clear" w:color="auto" w:fill="FFFFFF"/>
        <w:ind w:firstLine="709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В этом учебном году мы работаем с детьми 4-5 лет, поэтому одним из направлений </w:t>
      </w:r>
      <w:r w:rsidR="000B6EF2" w:rsidRPr="007F0F7B">
        <w:rPr>
          <w:rFonts w:eastAsia="Times New Roman" w:cs="Times New Roman"/>
          <w:lang w:eastAsia="ru-RU" w:bidi="ar-SA"/>
        </w:rPr>
        <w:t>выбрал</w:t>
      </w:r>
      <w:r w:rsidRPr="007F0F7B">
        <w:rPr>
          <w:rFonts w:eastAsia="Times New Roman" w:cs="Times New Roman"/>
          <w:lang w:eastAsia="ru-RU" w:bidi="ar-SA"/>
        </w:rPr>
        <w:t xml:space="preserve">и экспериментирование, т.к. оно </w:t>
      </w:r>
      <w:r w:rsidR="000B6EF2" w:rsidRPr="007F0F7B">
        <w:rPr>
          <w:rFonts w:eastAsia="Times New Roman" w:cs="Times New Roman"/>
          <w:lang w:eastAsia="ru-RU" w:bidi="ar-SA"/>
        </w:rPr>
        <w:t xml:space="preserve">— основа поисково-исследовательской деятельности дошкольников. Важнейшими чертами детского 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</w:t>
      </w:r>
    </w:p>
    <w:p w:rsidR="00AE24DD" w:rsidRPr="007F0F7B" w:rsidRDefault="00AE24DD" w:rsidP="003120CA">
      <w:pPr>
        <w:shd w:val="clear" w:color="auto" w:fill="FFFFFF"/>
        <w:ind w:firstLine="36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Свою работу  мы начали с изучения научно-методической литературы  по данной теме, создания условий для развития познавательной активности детей,  учитывая возрастные  особенности, подбора материалов для  уголка экспериментирования.</w:t>
      </w:r>
    </w:p>
    <w:p w:rsidR="00AE24DD" w:rsidRPr="007F0F7B" w:rsidRDefault="00AE24DD" w:rsidP="003120CA">
      <w:pPr>
        <w:shd w:val="clear" w:color="auto" w:fill="FFFFFF"/>
        <w:ind w:right="20" w:firstLine="284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Был составлен перспективный план работы по организации исследовательской деятельности детей с использованием метода экспериментирования. Метод экспериментирования включал различные виды познавательной, экспериментальной, творческой и продуктивной деятельности детей. Опыты и эксперименты проводились как в образовательной деятельности, так и в свободной самостоятельной и совместной деятельности. С детьми были проведены занятия «Взаимодействия воды и снега», «Предметы из стекла и металла», «Эксперименты с водой» и др.</w:t>
      </w:r>
    </w:p>
    <w:p w:rsidR="00192365" w:rsidRPr="007F0F7B" w:rsidRDefault="000D62BD" w:rsidP="003120CA">
      <w:pPr>
        <w:shd w:val="clear" w:color="auto" w:fill="FFFFFF"/>
        <w:ind w:firstLine="70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 На сегодняшний день слова великого философа Конфуция: «Что я слышу – забываю, что я вижу– я помню, что я делаю – я понимаю» как никогда становятся значимыми и востребованными. </w:t>
      </w:r>
      <w:r w:rsidR="00D8024D" w:rsidRPr="007F0F7B">
        <w:rPr>
          <w:rFonts w:eastAsia="Times New Roman" w:cs="Times New Roman"/>
          <w:lang w:eastAsia="ru-RU" w:bidi="ar-SA"/>
        </w:rPr>
        <w:t>И наша задача</w:t>
      </w:r>
      <w:r w:rsidR="00192365" w:rsidRPr="007F0F7B">
        <w:rPr>
          <w:rFonts w:eastAsia="Times New Roman" w:cs="Times New Roman"/>
          <w:lang w:eastAsia="ru-RU" w:bidi="ar-SA"/>
        </w:rPr>
        <w:t xml:space="preserve"> – помочь детям сохранить эту исследовательскую активность</w:t>
      </w:r>
      <w:r w:rsidR="00D8024D" w:rsidRPr="007F0F7B">
        <w:rPr>
          <w:rFonts w:eastAsia="Times New Roman" w:cs="Times New Roman"/>
          <w:lang w:eastAsia="ru-RU" w:bidi="ar-SA"/>
        </w:rPr>
        <w:t>,</w:t>
      </w:r>
      <w:r w:rsidR="00192365" w:rsidRPr="007F0F7B">
        <w:rPr>
          <w:rFonts w:eastAsia="Times New Roman" w:cs="Times New Roman"/>
          <w:lang w:eastAsia="ru-RU" w:bidi="ar-SA"/>
        </w:rPr>
        <w:t xml:space="preserve"> как основу для таких важных процессов как самообучение, самовоспитание и саморазвитие.</w:t>
      </w:r>
    </w:p>
    <w:p w:rsidR="000B6EF2" w:rsidRPr="007F0F7B" w:rsidRDefault="00192365" w:rsidP="003120CA">
      <w:p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Информация об окружающем мире усваивается прочно и надолго в том случае, когда ребенок слышит, видит и делает все сам.</w:t>
      </w:r>
    </w:p>
    <w:p w:rsidR="0023228C" w:rsidRPr="007F0F7B" w:rsidRDefault="00D8024D" w:rsidP="003120CA">
      <w:pPr>
        <w:shd w:val="clear" w:color="auto" w:fill="FFFFFF"/>
        <w:ind w:firstLine="71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b/>
          <w:bCs/>
          <w:lang w:eastAsia="ru-RU" w:bidi="ar-SA"/>
        </w:rPr>
        <w:t>В нашей группе мы стремимся к достижению следующих целей</w:t>
      </w:r>
      <w:r w:rsidR="0023228C" w:rsidRPr="007F0F7B">
        <w:rPr>
          <w:rFonts w:eastAsia="Times New Roman" w:cs="Times New Roman"/>
          <w:b/>
          <w:bCs/>
          <w:lang w:eastAsia="ru-RU" w:bidi="ar-SA"/>
        </w:rPr>
        <w:t>:</w:t>
      </w:r>
      <w:r w:rsidR="00206879" w:rsidRPr="007F0F7B">
        <w:rPr>
          <w:rFonts w:eastAsia="Times New Roman" w:cs="Times New Roman"/>
          <w:b/>
          <w:bCs/>
          <w:lang w:eastAsia="ru-RU" w:bidi="ar-SA"/>
        </w:rPr>
        <w:t xml:space="preserve"> ( с ними вы можете ознакомиться на слайде)</w:t>
      </w:r>
    </w:p>
    <w:p w:rsidR="0023228C" w:rsidRPr="007F0F7B" w:rsidRDefault="0023228C" w:rsidP="003120CA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Поддерживать интерес дошкольников к окружающей среде, удовлетворять детскую любознательность.</w:t>
      </w:r>
    </w:p>
    <w:p w:rsidR="0023228C" w:rsidRPr="007F0F7B" w:rsidRDefault="0023228C" w:rsidP="003120CA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Развивать у детей познавательные способности (анализ, синтез, классификация, сравнение, обобщение);</w:t>
      </w:r>
    </w:p>
    <w:p w:rsidR="0023228C" w:rsidRPr="007F0F7B" w:rsidRDefault="0023228C" w:rsidP="003120CA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23228C" w:rsidRPr="007F0F7B" w:rsidRDefault="0023228C" w:rsidP="003120CA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23228C" w:rsidRPr="007F0F7B" w:rsidRDefault="0023228C" w:rsidP="003120CA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Формировать опыт выполнения правил техники безопасности при проведении опытов и экспериментов.</w:t>
      </w:r>
    </w:p>
    <w:p w:rsidR="0023228C" w:rsidRPr="007F0F7B" w:rsidRDefault="00D8024D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b/>
          <w:bCs/>
          <w:lang w:eastAsia="ru-RU" w:bidi="ar-SA"/>
        </w:rPr>
        <w:t>Ставим перед собой такие задачи, как</w:t>
      </w:r>
      <w:r w:rsidR="0023228C" w:rsidRPr="007F0F7B">
        <w:rPr>
          <w:rFonts w:eastAsia="Times New Roman" w:cs="Times New Roman"/>
          <w:b/>
          <w:bCs/>
          <w:lang w:eastAsia="ru-RU" w:bidi="ar-SA"/>
        </w:rPr>
        <w:t>:</w:t>
      </w:r>
    </w:p>
    <w:p w:rsidR="0023228C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1.Расширение представлений детей об окружающем мире через знакомство с элементарными знаниями из различных областей наук;</w:t>
      </w:r>
    </w:p>
    <w:p w:rsidR="0023228C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2.Развитие у детей умение пользоваться приборами-помощниками при проведении игр-экспериментов;</w:t>
      </w:r>
    </w:p>
    <w:p w:rsidR="0023228C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3</w:t>
      </w:r>
      <w:r w:rsidR="003C347D" w:rsidRPr="007F0F7B">
        <w:rPr>
          <w:rFonts w:eastAsia="Times New Roman" w:cs="Times New Roman"/>
          <w:lang w:eastAsia="ru-RU" w:bidi="ar-SA"/>
        </w:rPr>
        <w:t>.</w:t>
      </w:r>
      <w:r w:rsidRPr="007F0F7B">
        <w:rPr>
          <w:rFonts w:eastAsia="Times New Roman" w:cs="Times New Roman"/>
          <w:lang w:eastAsia="ru-RU" w:bidi="ar-SA"/>
        </w:rPr>
        <w:t>Развитие у детей умственных способностей;</w:t>
      </w:r>
    </w:p>
    <w:p w:rsidR="00206879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lastRenderedPageBreak/>
        <w:t xml:space="preserve">4.Социально-личностное развитие каждого ребенка - развитие </w:t>
      </w:r>
      <w:proofErr w:type="spellStart"/>
      <w:r w:rsidRPr="007F0F7B">
        <w:rPr>
          <w:rFonts w:eastAsia="Times New Roman" w:cs="Times New Roman"/>
          <w:lang w:eastAsia="ru-RU" w:bidi="ar-SA"/>
        </w:rPr>
        <w:t>коммуникативности</w:t>
      </w:r>
      <w:proofErr w:type="spellEnd"/>
      <w:r w:rsidRPr="007F0F7B">
        <w:rPr>
          <w:rFonts w:eastAsia="Times New Roman" w:cs="Times New Roman"/>
          <w:lang w:eastAsia="ru-RU" w:bidi="ar-SA"/>
        </w:rPr>
        <w:t>, самостоятельности, наблюдательности, элементарного самоконтроля и </w:t>
      </w:r>
      <w:proofErr w:type="spellStart"/>
      <w:r w:rsidRPr="007F0F7B">
        <w:rPr>
          <w:rFonts w:eastAsia="Times New Roman" w:cs="Times New Roman"/>
          <w:lang w:eastAsia="ru-RU" w:bidi="ar-SA"/>
        </w:rPr>
        <w:t>саморегуляции</w:t>
      </w:r>
      <w:proofErr w:type="spellEnd"/>
      <w:r w:rsidRPr="007F0F7B">
        <w:rPr>
          <w:rFonts w:eastAsia="Times New Roman" w:cs="Times New Roman"/>
          <w:lang w:eastAsia="ru-RU" w:bidi="ar-SA"/>
        </w:rPr>
        <w:t xml:space="preserve"> своих действий</w:t>
      </w:r>
      <w:r w:rsidR="003C347D" w:rsidRPr="007F0F7B">
        <w:rPr>
          <w:rFonts w:eastAsia="Times New Roman" w:cs="Times New Roman"/>
          <w:lang w:eastAsia="ru-RU" w:bidi="ar-SA"/>
        </w:rPr>
        <w:t>.</w:t>
      </w:r>
    </w:p>
    <w:p w:rsidR="00206879" w:rsidRPr="007F0F7B" w:rsidRDefault="00AE24DD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Для реализации поставленных задач в группе мы  создали  уголок экспериментирования, мини-лабораторию, оснащенную такими материалами, как:…</w:t>
      </w:r>
      <w:r w:rsidR="00206879" w:rsidRPr="007F0F7B">
        <w:rPr>
          <w:rStyle w:val="c3"/>
          <w:rFonts w:cs="Times New Roman"/>
        </w:rPr>
        <w:t xml:space="preserve"> </w:t>
      </w:r>
      <w:r w:rsidR="00206879" w:rsidRPr="007F0F7B">
        <w:rPr>
          <w:rFonts w:eastAsia="Times New Roman" w:cs="Times New Roman"/>
          <w:lang w:eastAsia="ru-RU" w:bidi="ar-SA"/>
        </w:rPr>
        <w:t>Песок разного цвета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Сосуды для воды (разных по форме и размеру)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Материал для изготовления цветного льда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Материал для «рисования» цветным песком (по типу песочных часов)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Бумага разного цвета и плотности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Материал для игр с мыльной пеной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Поролон цветной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Пенопласт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Резиновые и пластмассовые игрушки для игр с водой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Фольга разного цвета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Предметы для игр с тенью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12.  Зеркальце для игр с солнечным зайчиком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14.  Оборудование для игр и экспериментов с  водой, снегом, льдом, мыльной водой и пеной,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светом, погремушки.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15. Некоторые пищевые продукты (сахар, соль разного цвета), крахмал, мука.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16.  Лупы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17.«Волшебные» очки – цветные «стеклышки» (из пластмассы)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18. Сувениры из прозрачного материала со струящимся песком, водой</w:t>
      </w:r>
    </w:p>
    <w:p w:rsidR="00206879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19.«Снег» из мелких кусочков плотной фольги или хлопьев белого цвета («снежный буран»»)</w:t>
      </w:r>
    </w:p>
    <w:p w:rsidR="003120CA" w:rsidRPr="007F0F7B" w:rsidRDefault="00206879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20.«Душистые коробочки», сделанные из контейнеров от «киндер-сюрприза» (в них проделаны мелкие отверстия, внутрь помещены вещества со знакомыми детям и новыми для них запахами – мята, полынь, пряности, апельсиновые корочки</w:t>
      </w:r>
      <w:r w:rsidR="003120CA" w:rsidRPr="007F0F7B">
        <w:rPr>
          <w:rFonts w:eastAsia="Times New Roman" w:cs="Times New Roman"/>
          <w:lang w:eastAsia="ru-RU" w:bidi="ar-SA"/>
        </w:rPr>
        <w:t>).        </w:t>
      </w:r>
      <w:r w:rsidRPr="007F0F7B">
        <w:rPr>
          <w:rFonts w:eastAsia="Times New Roman" w:cs="Times New Roman"/>
          <w:lang w:eastAsia="ru-RU" w:bidi="ar-SA"/>
        </w:rPr>
        <w:t>                                                 </w:t>
      </w:r>
      <w:r w:rsidR="003120CA" w:rsidRPr="007F0F7B">
        <w:rPr>
          <w:rFonts w:eastAsia="Times New Roman" w:cs="Times New Roman"/>
          <w:lang w:eastAsia="ru-RU" w:bidi="ar-SA"/>
        </w:rPr>
        <w:t xml:space="preserve">                       </w:t>
      </w:r>
    </w:p>
    <w:p w:rsidR="0023228C" w:rsidRPr="007F0F7B" w:rsidRDefault="00835FFA" w:rsidP="003120CA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Одно из направлений детской экспериментальной деятельности, которое </w:t>
      </w:r>
      <w:r w:rsidR="00D8024D" w:rsidRPr="007F0F7B">
        <w:rPr>
          <w:rFonts w:eastAsia="Times New Roman" w:cs="Times New Roman"/>
          <w:lang w:eastAsia="ru-RU" w:bidi="ar-SA"/>
        </w:rPr>
        <w:t>мы</w:t>
      </w:r>
      <w:r w:rsidRPr="007F0F7B">
        <w:rPr>
          <w:rFonts w:eastAsia="Times New Roman" w:cs="Times New Roman"/>
          <w:lang w:eastAsia="ru-RU" w:bidi="ar-SA"/>
        </w:rPr>
        <w:t xml:space="preserve"> активно использу</w:t>
      </w:r>
      <w:r w:rsidR="00D8024D" w:rsidRPr="007F0F7B">
        <w:rPr>
          <w:rFonts w:eastAsia="Times New Roman" w:cs="Times New Roman"/>
          <w:lang w:eastAsia="ru-RU" w:bidi="ar-SA"/>
        </w:rPr>
        <w:t>ем</w:t>
      </w:r>
      <w:r w:rsidRPr="007F0F7B">
        <w:rPr>
          <w:rFonts w:eastAsia="Times New Roman" w:cs="Times New Roman"/>
          <w:lang w:eastAsia="ru-RU" w:bidi="ar-SA"/>
        </w:rPr>
        <w:t xml:space="preserve"> – опыты.</w:t>
      </w:r>
      <w:r w:rsidR="007407CC" w:rsidRPr="007F0F7B">
        <w:rPr>
          <w:rFonts w:eastAsia="Times New Roman" w:cs="Times New Roman"/>
          <w:lang w:eastAsia="ru-RU" w:bidi="ar-SA"/>
        </w:rPr>
        <w:t xml:space="preserve"> Д</w:t>
      </w:r>
      <w:r w:rsidRPr="007F0F7B">
        <w:rPr>
          <w:rFonts w:eastAsia="Times New Roman" w:cs="Times New Roman"/>
          <w:lang w:eastAsia="ru-RU" w:bidi="ar-SA"/>
        </w:rPr>
        <w:t>ети</w:t>
      </w:r>
      <w:r w:rsidR="00206879" w:rsidRPr="007F0F7B">
        <w:rPr>
          <w:rFonts w:eastAsia="Times New Roman" w:cs="Times New Roman"/>
          <w:lang w:eastAsia="ru-RU" w:bidi="ar-SA"/>
        </w:rPr>
        <w:t xml:space="preserve"> с огромным удовольствием проводят их в нашей группе</w:t>
      </w:r>
      <w:r w:rsidRPr="007F0F7B">
        <w:rPr>
          <w:rFonts w:eastAsia="Times New Roman" w:cs="Times New Roman"/>
          <w:lang w:eastAsia="ru-RU" w:bidi="ar-SA"/>
        </w:rPr>
        <w:t xml:space="preserve">. </w:t>
      </w:r>
      <w:r w:rsidR="0023228C" w:rsidRPr="007F0F7B">
        <w:rPr>
          <w:rFonts w:eastAsia="Times New Roman" w:cs="Times New Roman"/>
          <w:lang w:eastAsia="ru-RU" w:bidi="ar-SA"/>
        </w:rPr>
        <w:t xml:space="preserve">Это объясняется тем, что им присуще наглядно-действенное и наглядно-образное мышление, Важно, чтобы каждый ребёнок проводил собственные опыты. </w:t>
      </w:r>
      <w:r w:rsidR="008C5AB9" w:rsidRPr="007F0F7B">
        <w:rPr>
          <w:rFonts w:eastAsia="Times New Roman" w:cs="Times New Roman"/>
          <w:lang w:eastAsia="ru-RU" w:bidi="ar-SA"/>
        </w:rPr>
        <w:t>Опыты</w:t>
      </w:r>
      <w:r w:rsidR="00D8024D" w:rsidRPr="007F0F7B">
        <w:rPr>
          <w:rFonts w:eastAsia="Times New Roman" w:cs="Times New Roman"/>
          <w:lang w:eastAsia="ru-RU" w:bidi="ar-SA"/>
        </w:rPr>
        <w:t>,</w:t>
      </w:r>
      <w:r w:rsidR="008C5AB9" w:rsidRPr="007F0F7B">
        <w:rPr>
          <w:rFonts w:eastAsia="Times New Roman" w:cs="Times New Roman"/>
          <w:lang w:eastAsia="ru-RU" w:bidi="ar-SA"/>
        </w:rPr>
        <w:t xml:space="preserve"> которые мы проводили в группе, дети делали самостоятельно. </w:t>
      </w:r>
      <w:r w:rsidR="0023228C" w:rsidRPr="007F0F7B">
        <w:rPr>
          <w:rFonts w:eastAsia="Times New Roman" w:cs="Times New Roman"/>
          <w:lang w:eastAsia="ru-RU" w:bidi="ar-SA"/>
        </w:rPr>
        <w:t>Ребёнок должен всё делать сам, а не быть в роли наблюдателя. Какими бы не были интересными действия педагога, ребёнок б</w:t>
      </w:r>
      <w:r w:rsidR="008C5AB9" w:rsidRPr="007F0F7B">
        <w:rPr>
          <w:rFonts w:eastAsia="Times New Roman" w:cs="Times New Roman"/>
          <w:lang w:eastAsia="ru-RU" w:bidi="ar-SA"/>
        </w:rPr>
        <w:t xml:space="preserve">ыстро устаёт наблюдать за ними. </w:t>
      </w:r>
      <w:r w:rsidR="0023228C" w:rsidRPr="007F0F7B">
        <w:rPr>
          <w:rFonts w:eastAsia="Times New Roman" w:cs="Times New Roman"/>
          <w:lang w:eastAsia="ru-RU" w:bidi="ar-SA"/>
        </w:rPr>
        <w:t>Опыты сопровождаются у детей проговариванием и выдвижением множества гипотез, догадок, попытками предугадать ожидаемые результаты, выбирают способы решения познавательной задачи.</w:t>
      </w:r>
    </w:p>
    <w:p w:rsidR="00BE50DA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В </w:t>
      </w:r>
      <w:r w:rsidR="00F52FD1" w:rsidRPr="007F0F7B">
        <w:rPr>
          <w:rFonts w:eastAsia="Times New Roman" w:cs="Times New Roman"/>
          <w:lang w:eastAsia="ru-RU" w:bidi="ar-SA"/>
        </w:rPr>
        <w:t xml:space="preserve">условиях </w:t>
      </w:r>
      <w:r w:rsidR="009822BD" w:rsidRPr="007F0F7B">
        <w:rPr>
          <w:rFonts w:eastAsia="Times New Roman" w:cs="Times New Roman"/>
          <w:lang w:eastAsia="ru-RU" w:bidi="ar-SA"/>
        </w:rPr>
        <w:t>детского сада</w:t>
      </w:r>
      <w:r w:rsidR="00F52FD1" w:rsidRPr="007F0F7B">
        <w:rPr>
          <w:rFonts w:eastAsia="Times New Roman" w:cs="Times New Roman"/>
          <w:lang w:eastAsia="ru-RU" w:bidi="ar-SA"/>
        </w:rPr>
        <w:t xml:space="preserve"> мы </w:t>
      </w:r>
      <w:r w:rsidRPr="007F0F7B">
        <w:rPr>
          <w:rFonts w:eastAsia="Times New Roman" w:cs="Times New Roman"/>
          <w:lang w:eastAsia="ru-RU" w:bidi="ar-SA"/>
        </w:rPr>
        <w:t>используем только элементарные опыты и эксперименты.</w:t>
      </w:r>
    </w:p>
    <w:p w:rsidR="0023228C" w:rsidRPr="007F0F7B" w:rsidRDefault="0023228C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Их элементарность заключается:</w:t>
      </w:r>
    </w:p>
    <w:p w:rsidR="0023228C" w:rsidRPr="007F0F7B" w:rsidRDefault="0023228C" w:rsidP="003120CA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 в характере решаемых задач: они неизвестны только детям;</w:t>
      </w:r>
    </w:p>
    <w:p w:rsidR="0023228C" w:rsidRPr="007F0F7B" w:rsidRDefault="0023228C" w:rsidP="003120CA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 в процессе этих опытов не происходит научных открытий, а формируются элементарные понятия и умозаключения;</w:t>
      </w:r>
    </w:p>
    <w:p w:rsidR="000B6EF2" w:rsidRPr="007F0F7B" w:rsidRDefault="0023228C" w:rsidP="003120CA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 xml:space="preserve"> в такой работе используется обычное бытовое, игровое и нестандартное оборудование.</w:t>
      </w:r>
    </w:p>
    <w:p w:rsidR="000D62BD" w:rsidRPr="007F0F7B" w:rsidRDefault="000D62BD" w:rsidP="003120CA">
      <w:pPr>
        <w:shd w:val="clear" w:color="auto" w:fill="FFFFFF"/>
        <w:ind w:left="40" w:right="20" w:firstLine="36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</w:t>
      </w:r>
    </w:p>
    <w:p w:rsidR="000D62BD" w:rsidRPr="007F0F7B" w:rsidRDefault="000D62BD" w:rsidP="003120CA">
      <w:pPr>
        <w:shd w:val="clear" w:color="auto" w:fill="FFFFFF"/>
        <w:ind w:firstLine="568"/>
        <w:jc w:val="both"/>
        <w:rPr>
          <w:rFonts w:eastAsia="Times New Roman" w:cs="Times New Roman"/>
          <w:lang w:eastAsia="ru-RU" w:bidi="ar-SA"/>
        </w:rPr>
      </w:pPr>
    </w:p>
    <w:p w:rsidR="00AE24DD" w:rsidRPr="007F0F7B" w:rsidRDefault="000D62BD" w:rsidP="003120CA">
      <w:pPr>
        <w:shd w:val="clear" w:color="auto" w:fill="FFFFFF"/>
        <w:ind w:left="20" w:right="40" w:firstLine="30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Экспериментальная деятельность принципиально отличается от любой другой тем, что образ цели, определяющий эту деятельность, сам еще не готов и характеризуется неопределенностью, неустойчивостью. В ходе поиска он уточняется, проясняется, при этом все действия носят пробующий характер. Пробующие действия специфичны тем, что ребенок, производящий их, готов к любому неожиданному результату. Это позволяет ребенку эффективно познавать доступные ему предметы и явления. Поэтому </w:t>
      </w:r>
      <w:r w:rsidR="00C56390" w:rsidRPr="007F0F7B">
        <w:rPr>
          <w:rFonts w:eastAsia="Times New Roman" w:cs="Times New Roman"/>
          <w:iCs/>
          <w:lang w:eastAsia="ru-RU" w:bidi="ar-SA"/>
        </w:rPr>
        <w:t>экспериментирование мы применяем</w:t>
      </w:r>
      <w:r w:rsidRPr="007F0F7B">
        <w:rPr>
          <w:rFonts w:eastAsia="Times New Roman" w:cs="Times New Roman"/>
          <w:iCs/>
          <w:lang w:eastAsia="ru-RU" w:bidi="ar-SA"/>
        </w:rPr>
        <w:t xml:space="preserve"> как эффективный способ обучения</w:t>
      </w:r>
      <w:r w:rsidRPr="007F0F7B">
        <w:rPr>
          <w:rFonts w:eastAsia="Times New Roman" w:cs="Times New Roman"/>
          <w:i/>
          <w:iCs/>
          <w:lang w:eastAsia="ru-RU" w:bidi="ar-SA"/>
        </w:rPr>
        <w:t> </w:t>
      </w:r>
      <w:r w:rsidRPr="007F0F7B">
        <w:rPr>
          <w:rFonts w:eastAsia="Times New Roman" w:cs="Times New Roman"/>
          <w:lang w:eastAsia="ru-RU" w:bidi="ar-SA"/>
        </w:rPr>
        <w:t>детей.</w:t>
      </w:r>
    </w:p>
    <w:p w:rsidR="000D62BD" w:rsidRPr="007F0F7B" w:rsidRDefault="002C4A74" w:rsidP="003120CA">
      <w:pPr>
        <w:shd w:val="clear" w:color="auto" w:fill="FFFFFF"/>
        <w:ind w:left="20" w:right="40" w:firstLine="300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Таким образом, а</w:t>
      </w:r>
      <w:r w:rsidR="000D62BD" w:rsidRPr="007F0F7B">
        <w:rPr>
          <w:rFonts w:eastAsia="Times New Roman" w:cs="Times New Roman"/>
          <w:lang w:eastAsia="ru-RU" w:bidi="ar-SA"/>
        </w:rPr>
        <w:t>нализируя всё вышесказанное можно сделать вывод, о том, что специально организованная исследовательская деятельность позволяет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BE50DA" w:rsidRPr="007F0F7B" w:rsidRDefault="00BE50DA" w:rsidP="003120CA">
      <w:pPr>
        <w:pStyle w:val="a7"/>
        <w:shd w:val="clear" w:color="auto" w:fill="FFFFFF"/>
        <w:jc w:val="both"/>
        <w:rPr>
          <w:rFonts w:eastAsia="Times New Roman" w:cs="Times New Roman"/>
          <w:b/>
          <w:szCs w:val="24"/>
          <w:u w:val="single"/>
          <w:lang w:eastAsia="ru-RU" w:bidi="ar-SA"/>
        </w:rPr>
      </w:pPr>
    </w:p>
    <w:p w:rsidR="000D62BD" w:rsidRPr="007F0F7B" w:rsidRDefault="000D62BD" w:rsidP="003120CA">
      <w:pPr>
        <w:shd w:val="clear" w:color="auto" w:fill="FFFFFF"/>
        <w:ind w:firstLine="709"/>
        <w:jc w:val="both"/>
        <w:rPr>
          <w:rFonts w:eastAsia="Times New Roman" w:cs="Times New Roman"/>
          <w:lang w:eastAsia="ru-RU" w:bidi="ar-SA"/>
        </w:rPr>
      </w:pPr>
      <w:r w:rsidRPr="007F0F7B">
        <w:rPr>
          <w:rFonts w:eastAsia="Times New Roman" w:cs="Times New Roman"/>
          <w:lang w:eastAsia="ru-RU" w:bidi="ar-SA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9822BD" w:rsidRPr="007F0F7B" w:rsidRDefault="009822BD" w:rsidP="003120CA">
      <w:pPr>
        <w:shd w:val="clear" w:color="auto" w:fill="FFFFFF"/>
        <w:ind w:firstLine="709"/>
        <w:jc w:val="both"/>
        <w:rPr>
          <w:rFonts w:eastAsia="Times New Roman" w:cs="Times New Roman"/>
          <w:lang w:eastAsia="ru-RU" w:bidi="ar-SA"/>
        </w:rPr>
      </w:pPr>
    </w:p>
    <w:p w:rsidR="009822BD" w:rsidRPr="007F0F7B" w:rsidRDefault="009822BD" w:rsidP="003120CA">
      <w:pPr>
        <w:shd w:val="clear" w:color="auto" w:fill="FFFFFF"/>
        <w:ind w:firstLine="709"/>
        <w:jc w:val="both"/>
        <w:rPr>
          <w:rFonts w:eastAsia="Times New Roman" w:cs="Times New Roman"/>
          <w:lang w:eastAsia="ru-RU" w:bidi="ar-SA"/>
        </w:rPr>
      </w:pPr>
    </w:p>
    <w:p w:rsidR="009822BD" w:rsidRPr="007F0F7B" w:rsidRDefault="009822BD" w:rsidP="003120CA">
      <w:pPr>
        <w:shd w:val="clear" w:color="auto" w:fill="FFFFFF"/>
        <w:ind w:firstLine="709"/>
        <w:jc w:val="both"/>
        <w:rPr>
          <w:rFonts w:eastAsia="Times New Roman" w:cs="Times New Roman"/>
          <w:lang w:eastAsia="ru-RU" w:bidi="ar-SA"/>
        </w:rPr>
      </w:pPr>
      <w:bookmarkStart w:id="0" w:name="_GoBack"/>
      <w:bookmarkEnd w:id="0"/>
    </w:p>
    <w:sectPr w:rsidR="009822BD" w:rsidRPr="007F0F7B" w:rsidSect="002C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90C"/>
    <w:multiLevelType w:val="multilevel"/>
    <w:tmpl w:val="DB0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0188B"/>
    <w:multiLevelType w:val="multilevel"/>
    <w:tmpl w:val="8A3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C35DF"/>
    <w:multiLevelType w:val="multilevel"/>
    <w:tmpl w:val="D21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F2631"/>
    <w:multiLevelType w:val="multilevel"/>
    <w:tmpl w:val="A8F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D62BD"/>
    <w:rsid w:val="000A0BEA"/>
    <w:rsid w:val="000B6EF2"/>
    <w:rsid w:val="000D62BD"/>
    <w:rsid w:val="00192365"/>
    <w:rsid w:val="001F0C78"/>
    <w:rsid w:val="00206879"/>
    <w:rsid w:val="0023228C"/>
    <w:rsid w:val="0026212F"/>
    <w:rsid w:val="002C2503"/>
    <w:rsid w:val="002C4A74"/>
    <w:rsid w:val="003120CA"/>
    <w:rsid w:val="003A2035"/>
    <w:rsid w:val="003A4670"/>
    <w:rsid w:val="003C347D"/>
    <w:rsid w:val="007166F5"/>
    <w:rsid w:val="007407CC"/>
    <w:rsid w:val="0077306B"/>
    <w:rsid w:val="007F0F7B"/>
    <w:rsid w:val="00835FFA"/>
    <w:rsid w:val="008C5AB9"/>
    <w:rsid w:val="009274B9"/>
    <w:rsid w:val="009822BD"/>
    <w:rsid w:val="00993A9F"/>
    <w:rsid w:val="00997884"/>
    <w:rsid w:val="009E1868"/>
    <w:rsid w:val="00A87DC5"/>
    <w:rsid w:val="00AE24DD"/>
    <w:rsid w:val="00AE61CD"/>
    <w:rsid w:val="00B673D3"/>
    <w:rsid w:val="00BE50DA"/>
    <w:rsid w:val="00C56390"/>
    <w:rsid w:val="00D8024D"/>
    <w:rsid w:val="00E741AB"/>
    <w:rsid w:val="00F52FD1"/>
    <w:rsid w:val="00F80804"/>
    <w:rsid w:val="00F8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z w:val="24"/>
        <w:szCs w:val="24"/>
        <w:lang w:val="ru-RU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2BD"/>
  </w:style>
  <w:style w:type="paragraph" w:styleId="1">
    <w:name w:val="heading 1"/>
    <w:basedOn w:val="a"/>
    <w:next w:val="a"/>
    <w:link w:val="10"/>
    <w:uiPriority w:val="9"/>
    <w:qFormat/>
    <w:rsid w:val="009978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9788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97884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a4">
    <w:name w:val="Выделенная цитата Знак"/>
    <w:basedOn w:val="a0"/>
    <w:link w:val="a3"/>
    <w:uiPriority w:val="30"/>
    <w:rsid w:val="00997884"/>
    <w:rPr>
      <w:rFonts w:eastAsia="Times New Roman" w:cs="Times New Roman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9788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997884"/>
    <w:rPr>
      <w:rFonts w:eastAsia="Times New Roman" w:cs="Times New Roman"/>
      <w:b/>
      <w:bCs/>
      <w:sz w:val="36"/>
      <w:szCs w:val="36"/>
      <w:lang w:eastAsia="ru-RU" w:bidi="ar-SA"/>
    </w:rPr>
  </w:style>
  <w:style w:type="character" w:styleId="a5">
    <w:name w:val="Strong"/>
    <w:basedOn w:val="a0"/>
    <w:uiPriority w:val="22"/>
    <w:qFormat/>
    <w:rsid w:val="00997884"/>
    <w:rPr>
      <w:b/>
      <w:bCs/>
    </w:rPr>
  </w:style>
  <w:style w:type="paragraph" w:styleId="a6">
    <w:name w:val="No Spacing"/>
    <w:uiPriority w:val="1"/>
    <w:qFormat/>
    <w:rsid w:val="00997884"/>
    <w:rPr>
      <w:szCs w:val="21"/>
    </w:rPr>
  </w:style>
  <w:style w:type="paragraph" w:styleId="a7">
    <w:name w:val="List Paragraph"/>
    <w:basedOn w:val="a"/>
    <w:uiPriority w:val="34"/>
    <w:qFormat/>
    <w:rsid w:val="000D62BD"/>
    <w:pPr>
      <w:ind w:left="720"/>
      <w:contextualSpacing/>
    </w:pPr>
    <w:rPr>
      <w:szCs w:val="21"/>
    </w:rPr>
  </w:style>
  <w:style w:type="paragraph" w:styleId="a8">
    <w:name w:val="Normal (Web)"/>
    <w:basedOn w:val="a"/>
    <w:uiPriority w:val="99"/>
    <w:semiHidden/>
    <w:unhideWhenUsed/>
    <w:rsid w:val="00AE61CD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headline">
    <w:name w:val="headline"/>
    <w:basedOn w:val="a"/>
    <w:rsid w:val="000A0BEA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2">
    <w:name w:val="c2"/>
    <w:basedOn w:val="a"/>
    <w:rsid w:val="000A0BEA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7">
    <w:name w:val="c7"/>
    <w:basedOn w:val="a0"/>
    <w:rsid w:val="000A0BEA"/>
  </w:style>
  <w:style w:type="character" w:customStyle="1" w:styleId="c0">
    <w:name w:val="c0"/>
    <w:basedOn w:val="a0"/>
    <w:rsid w:val="000A0BEA"/>
  </w:style>
  <w:style w:type="character" w:customStyle="1" w:styleId="c4">
    <w:name w:val="c4"/>
    <w:basedOn w:val="a0"/>
    <w:rsid w:val="000A0BEA"/>
  </w:style>
  <w:style w:type="paragraph" w:customStyle="1" w:styleId="c16">
    <w:name w:val="c16"/>
    <w:basedOn w:val="a"/>
    <w:rsid w:val="000A0BEA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0A0BEA"/>
    <w:rPr>
      <w:color w:val="0000FF"/>
      <w:u w:val="single"/>
    </w:rPr>
  </w:style>
  <w:style w:type="character" w:customStyle="1" w:styleId="c13">
    <w:name w:val="c13"/>
    <w:basedOn w:val="a0"/>
    <w:rsid w:val="000A0BEA"/>
  </w:style>
  <w:style w:type="character" w:customStyle="1" w:styleId="c3">
    <w:name w:val="c3"/>
    <w:basedOn w:val="a0"/>
    <w:rsid w:val="00206879"/>
  </w:style>
  <w:style w:type="character" w:customStyle="1" w:styleId="c1">
    <w:name w:val="c1"/>
    <w:basedOn w:val="a0"/>
    <w:rsid w:val="00206879"/>
  </w:style>
  <w:style w:type="character" w:styleId="aa">
    <w:name w:val="Emphasis"/>
    <w:basedOn w:val="a0"/>
    <w:uiPriority w:val="20"/>
    <w:qFormat/>
    <w:rsid w:val="00312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2021-04-04T14:21:00Z</cp:lastPrinted>
  <dcterms:created xsi:type="dcterms:W3CDTF">2021-03-21T06:01:00Z</dcterms:created>
  <dcterms:modified xsi:type="dcterms:W3CDTF">2021-04-12T04:36:00Z</dcterms:modified>
</cp:coreProperties>
</file>