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9B" w:rsidRDefault="00C6559B" w:rsidP="00C6559B">
      <w:pPr>
        <w:pStyle w:val="a4"/>
        <w:spacing w:line="360" w:lineRule="auto"/>
        <w:ind w:firstLine="709"/>
        <w:jc w:val="center"/>
        <w:rPr>
          <w:rStyle w:val="a3"/>
          <w:sz w:val="28"/>
          <w:szCs w:val="28"/>
          <w:bdr w:val="none" w:sz="0" w:space="0" w:color="auto" w:frame="1"/>
        </w:rPr>
      </w:pPr>
      <w:bookmarkStart w:id="0" w:name="_GoBack"/>
      <w:r>
        <w:rPr>
          <w:rStyle w:val="a3"/>
          <w:sz w:val="28"/>
          <w:szCs w:val="28"/>
          <w:bdr w:val="none" w:sz="0" w:space="0" w:color="auto" w:frame="1"/>
        </w:rPr>
        <w:t>Консультация для родителей «Организация музыкальных досугов»</w:t>
      </w:r>
    </w:p>
    <w:bookmarkEnd w:id="0"/>
    <w:p w:rsidR="00C6559B" w:rsidRPr="00A74B00" w:rsidRDefault="00C6559B" w:rsidP="00C6559B">
      <w:pPr>
        <w:pStyle w:val="a4"/>
        <w:spacing w:line="360" w:lineRule="auto"/>
        <w:ind w:firstLine="709"/>
        <w:jc w:val="both"/>
        <w:rPr>
          <w:sz w:val="28"/>
          <w:szCs w:val="28"/>
        </w:rPr>
      </w:pPr>
      <w:r w:rsidRPr="00A74B00">
        <w:rPr>
          <w:rStyle w:val="a3"/>
          <w:sz w:val="28"/>
          <w:szCs w:val="28"/>
          <w:bdr w:val="none" w:sz="0" w:space="0" w:color="auto" w:frame="1"/>
        </w:rPr>
        <w:t>Досуговая деятельность</w:t>
      </w:r>
      <w:r w:rsidRPr="00A74B00">
        <w:rPr>
          <w:sz w:val="28"/>
          <w:szCs w:val="28"/>
        </w:rPr>
        <w:t xml:space="preserve"> является сложной социальной областью, в которой человек восстанавливает психологическое состояние через отдых, реализует потребность в физической активности, общается и </w:t>
      </w:r>
      <w:proofErr w:type="spellStart"/>
      <w:r w:rsidRPr="00A74B00">
        <w:rPr>
          <w:sz w:val="28"/>
          <w:szCs w:val="28"/>
        </w:rPr>
        <w:t>саморазвивается</w:t>
      </w:r>
      <w:proofErr w:type="spellEnd"/>
      <w:r w:rsidRPr="00A74B00">
        <w:rPr>
          <w:sz w:val="28"/>
          <w:szCs w:val="28"/>
        </w:rPr>
        <w:t xml:space="preserve">. Взрослый самостоятельно планирует, чем </w:t>
      </w:r>
      <w:proofErr w:type="gramStart"/>
      <w:r w:rsidRPr="00A74B00">
        <w:rPr>
          <w:sz w:val="28"/>
          <w:szCs w:val="28"/>
        </w:rPr>
        <w:t>занять своё свободное время</w:t>
      </w:r>
      <w:proofErr w:type="gramEnd"/>
      <w:r w:rsidRPr="00A74B00">
        <w:rPr>
          <w:sz w:val="28"/>
          <w:szCs w:val="28"/>
        </w:rPr>
        <w:t>, ребёнку в этом необходимо помогать, направлять его </w:t>
      </w:r>
      <w:r w:rsidRPr="00A74B00">
        <w:rPr>
          <w:rStyle w:val="a3"/>
          <w:sz w:val="28"/>
          <w:szCs w:val="28"/>
          <w:bdr w:val="none" w:sz="0" w:space="0" w:color="auto" w:frame="1"/>
        </w:rPr>
        <w:t>деятельность</w:t>
      </w:r>
      <w:r w:rsidRPr="00A74B00">
        <w:rPr>
          <w:sz w:val="28"/>
          <w:szCs w:val="28"/>
        </w:rPr>
        <w:t>. Поскольку </w:t>
      </w:r>
      <w:r w:rsidRPr="00A74B00">
        <w:rPr>
          <w:rStyle w:val="a3"/>
          <w:sz w:val="28"/>
          <w:szCs w:val="28"/>
          <w:bdr w:val="none" w:sz="0" w:space="0" w:color="auto" w:frame="1"/>
        </w:rPr>
        <w:t>досуг</w:t>
      </w:r>
      <w:r w:rsidRPr="00A74B00">
        <w:rPr>
          <w:sz w:val="28"/>
          <w:szCs w:val="28"/>
        </w:rPr>
        <w:t> представляет собой синтез развлекательных действий и познания, он </w:t>
      </w:r>
      <w:r w:rsidRPr="00A74B00">
        <w:rPr>
          <w:rStyle w:val="a3"/>
          <w:sz w:val="28"/>
          <w:szCs w:val="28"/>
          <w:bdr w:val="none" w:sz="0" w:space="0" w:color="auto" w:frame="1"/>
        </w:rPr>
        <w:t>организуется</w:t>
      </w:r>
      <w:r w:rsidRPr="00A74B00">
        <w:rPr>
          <w:sz w:val="28"/>
          <w:szCs w:val="28"/>
        </w:rPr>
        <w:t> педагогами в рамках социального заказа — всестороннего развития личности ребёнка.</w:t>
      </w:r>
    </w:p>
    <w:p w:rsidR="00C6559B" w:rsidRPr="00A74B00" w:rsidRDefault="00C6559B" w:rsidP="00C6559B">
      <w:pPr>
        <w:pStyle w:val="a4"/>
        <w:spacing w:line="360" w:lineRule="auto"/>
        <w:ind w:firstLine="709"/>
        <w:jc w:val="both"/>
        <w:rPr>
          <w:sz w:val="28"/>
          <w:szCs w:val="28"/>
        </w:rPr>
      </w:pPr>
      <w:r w:rsidRPr="00A74B00">
        <w:rPr>
          <w:sz w:val="28"/>
          <w:szCs w:val="28"/>
        </w:rPr>
        <w:t>Подготовка и проведение </w:t>
      </w:r>
      <w:r w:rsidRPr="00A74B00">
        <w:rPr>
          <w:rStyle w:val="a3"/>
          <w:sz w:val="28"/>
          <w:szCs w:val="28"/>
          <w:bdr w:val="none" w:sz="0" w:space="0" w:color="auto" w:frame="1"/>
        </w:rPr>
        <w:t>досуговой деятельности</w:t>
      </w:r>
      <w:r w:rsidRPr="00A74B00">
        <w:rPr>
          <w:sz w:val="28"/>
          <w:szCs w:val="28"/>
        </w:rPr>
        <w:t> в детском саду — это возможность актуализировать творческий потенциал воспитателя и ребенка.</w:t>
      </w:r>
    </w:p>
    <w:p w:rsidR="00C6559B" w:rsidRPr="00C6559B" w:rsidRDefault="00C6559B" w:rsidP="00C6559B">
      <w:pPr>
        <w:pStyle w:val="a4"/>
        <w:spacing w:line="360" w:lineRule="auto"/>
        <w:ind w:firstLine="709"/>
        <w:jc w:val="both"/>
        <w:rPr>
          <w:sz w:val="28"/>
          <w:szCs w:val="28"/>
        </w:rPr>
      </w:pPr>
      <w:r w:rsidRPr="00A74B00">
        <w:rPr>
          <w:sz w:val="28"/>
          <w:szCs w:val="28"/>
        </w:rPr>
        <w:t>Целью </w:t>
      </w:r>
      <w:r w:rsidRPr="00A74B00">
        <w:rPr>
          <w:rStyle w:val="a3"/>
          <w:sz w:val="28"/>
          <w:szCs w:val="28"/>
          <w:bdr w:val="none" w:sz="0" w:space="0" w:color="auto" w:frame="1"/>
        </w:rPr>
        <w:t>досуга</w:t>
      </w:r>
      <w:r w:rsidRPr="00A74B00">
        <w:rPr>
          <w:sz w:val="28"/>
          <w:szCs w:val="28"/>
        </w:rPr>
        <w:t> является создание условий для развития общей культуры ребенка, его творческого потенциала, индивидуальности, его эмоционального настроя.</w:t>
      </w:r>
    </w:p>
    <w:p w:rsidR="00C6559B" w:rsidRPr="00A74B00" w:rsidRDefault="00C6559B" w:rsidP="00C6559B">
      <w:pPr>
        <w:pStyle w:val="a4"/>
        <w:spacing w:line="360" w:lineRule="auto"/>
        <w:ind w:firstLine="709"/>
        <w:jc w:val="both"/>
        <w:rPr>
          <w:sz w:val="28"/>
          <w:szCs w:val="28"/>
        </w:rPr>
      </w:pPr>
      <w:r w:rsidRPr="00A74B00">
        <w:rPr>
          <w:sz w:val="28"/>
          <w:szCs w:val="28"/>
        </w:rPr>
        <w:t xml:space="preserve">Используя различные формы и методы организации и учитывая индивидуальные особенности воспитанников, педагоги насыщают культурно-досуговую деятельность нравственным содержанием </w:t>
      </w:r>
      <w:proofErr w:type="gramStart"/>
      <w:r w:rsidRPr="00A74B00">
        <w:rPr>
          <w:sz w:val="28"/>
          <w:szCs w:val="28"/>
        </w:rPr>
        <w:t>при</w:t>
      </w:r>
      <w:proofErr w:type="gramEnd"/>
      <w:r w:rsidRPr="00A74B00">
        <w:rPr>
          <w:sz w:val="28"/>
          <w:szCs w:val="28"/>
        </w:rPr>
        <w:t xml:space="preserve"> </w:t>
      </w:r>
      <w:proofErr w:type="gramStart"/>
      <w:r w:rsidRPr="00A74B00">
        <w:rPr>
          <w:sz w:val="28"/>
          <w:szCs w:val="28"/>
        </w:rPr>
        <w:t>соблюдении</w:t>
      </w:r>
      <w:proofErr w:type="gramEnd"/>
      <w:r w:rsidRPr="00A74B00">
        <w:rPr>
          <w:sz w:val="28"/>
          <w:szCs w:val="28"/>
        </w:rPr>
        <w:t xml:space="preserve"> принципов:</w:t>
      </w:r>
    </w:p>
    <w:p w:rsidR="00C6559B" w:rsidRPr="00A74B00" w:rsidRDefault="00C6559B" w:rsidP="00C6559B">
      <w:pPr>
        <w:pStyle w:val="a4"/>
        <w:numPr>
          <w:ilvl w:val="0"/>
          <w:numId w:val="1"/>
        </w:numPr>
        <w:spacing w:line="360" w:lineRule="auto"/>
        <w:ind w:left="0" w:firstLine="349"/>
        <w:jc w:val="both"/>
        <w:rPr>
          <w:sz w:val="28"/>
          <w:szCs w:val="28"/>
        </w:rPr>
      </w:pPr>
      <w:r w:rsidRPr="00A74B00">
        <w:rPr>
          <w:sz w:val="28"/>
          <w:szCs w:val="28"/>
        </w:rPr>
        <w:t>позитивной напряжённости: создание дружеской атмосферы, положительных эмоций, получение радости от общения и коллективной деятельности;</w:t>
      </w:r>
    </w:p>
    <w:p w:rsidR="00C6559B" w:rsidRPr="00A74B00" w:rsidRDefault="00C6559B" w:rsidP="00C6559B">
      <w:pPr>
        <w:pStyle w:val="a4"/>
        <w:numPr>
          <w:ilvl w:val="0"/>
          <w:numId w:val="1"/>
        </w:numPr>
        <w:spacing w:line="360" w:lineRule="auto"/>
        <w:ind w:left="0" w:firstLine="349"/>
        <w:jc w:val="both"/>
        <w:rPr>
          <w:sz w:val="28"/>
          <w:szCs w:val="28"/>
        </w:rPr>
      </w:pPr>
      <w:r w:rsidRPr="00A74B00">
        <w:rPr>
          <w:sz w:val="28"/>
          <w:szCs w:val="28"/>
        </w:rPr>
        <w:t>самостоятельности: создание условий для саморазвития и раскрытия творческого потенциала каждого воспитанника;</w:t>
      </w:r>
    </w:p>
    <w:p w:rsidR="00C6559B" w:rsidRPr="00A74B00" w:rsidRDefault="00C6559B" w:rsidP="00C6559B">
      <w:pPr>
        <w:pStyle w:val="a4"/>
        <w:numPr>
          <w:ilvl w:val="0"/>
          <w:numId w:val="1"/>
        </w:numPr>
        <w:spacing w:line="360" w:lineRule="auto"/>
        <w:ind w:left="0" w:firstLine="349"/>
        <w:jc w:val="both"/>
        <w:rPr>
          <w:sz w:val="28"/>
          <w:szCs w:val="28"/>
        </w:rPr>
      </w:pPr>
      <w:r w:rsidRPr="00A74B00">
        <w:rPr>
          <w:sz w:val="28"/>
          <w:szCs w:val="28"/>
        </w:rPr>
        <w:t>комплексности: учёт всех компонентов здорового образа жизни;</w:t>
      </w:r>
    </w:p>
    <w:p w:rsidR="00C6559B" w:rsidRPr="00A74B00" w:rsidRDefault="00C6559B" w:rsidP="00C6559B">
      <w:pPr>
        <w:pStyle w:val="a4"/>
        <w:numPr>
          <w:ilvl w:val="0"/>
          <w:numId w:val="1"/>
        </w:numPr>
        <w:spacing w:line="360" w:lineRule="auto"/>
        <w:ind w:left="0" w:firstLine="349"/>
        <w:jc w:val="both"/>
        <w:rPr>
          <w:sz w:val="28"/>
          <w:szCs w:val="28"/>
        </w:rPr>
      </w:pPr>
      <w:r w:rsidRPr="00A74B00">
        <w:rPr>
          <w:sz w:val="28"/>
          <w:szCs w:val="28"/>
        </w:rPr>
        <w:t>целостности: развитие самосознания детей.</w:t>
      </w:r>
    </w:p>
    <w:p w:rsidR="00C6559B" w:rsidRPr="00A74B00" w:rsidRDefault="00C6559B" w:rsidP="00C6559B">
      <w:pPr>
        <w:pStyle w:val="a4"/>
        <w:spacing w:line="360" w:lineRule="auto"/>
        <w:ind w:firstLine="709"/>
        <w:jc w:val="both"/>
        <w:rPr>
          <w:sz w:val="28"/>
          <w:szCs w:val="28"/>
        </w:rPr>
      </w:pPr>
      <w:r w:rsidRPr="00A74B00">
        <w:rPr>
          <w:sz w:val="28"/>
          <w:szCs w:val="28"/>
        </w:rPr>
        <w:t>Направления музыкальной деятельности;</w:t>
      </w:r>
    </w:p>
    <w:p w:rsidR="00C6559B" w:rsidRPr="00A74B00" w:rsidRDefault="00C6559B" w:rsidP="00C6559B">
      <w:pPr>
        <w:pStyle w:val="a4"/>
        <w:spacing w:line="360" w:lineRule="auto"/>
        <w:ind w:firstLine="709"/>
        <w:jc w:val="both"/>
        <w:rPr>
          <w:sz w:val="28"/>
          <w:szCs w:val="28"/>
        </w:rPr>
      </w:pPr>
      <w:r w:rsidRPr="00A74B00">
        <w:rPr>
          <w:sz w:val="28"/>
          <w:szCs w:val="28"/>
        </w:rPr>
        <w:t>знакомство с музыкальными произведениями и композиторами,</w:t>
      </w:r>
    </w:p>
    <w:p w:rsidR="00C6559B" w:rsidRPr="00A74B00" w:rsidRDefault="00C6559B" w:rsidP="00C6559B">
      <w:pPr>
        <w:pStyle w:val="a4"/>
        <w:spacing w:line="360" w:lineRule="auto"/>
        <w:ind w:firstLine="709"/>
        <w:jc w:val="both"/>
        <w:rPr>
          <w:sz w:val="28"/>
          <w:szCs w:val="28"/>
        </w:rPr>
      </w:pPr>
      <w:r w:rsidRPr="00A74B00">
        <w:rPr>
          <w:sz w:val="28"/>
          <w:szCs w:val="28"/>
        </w:rPr>
        <w:t>овладение игре на инструментах,</w:t>
      </w:r>
    </w:p>
    <w:p w:rsidR="00C6559B" w:rsidRPr="00A74B00" w:rsidRDefault="00C6559B" w:rsidP="00C6559B">
      <w:pPr>
        <w:pStyle w:val="a4"/>
        <w:spacing w:line="360" w:lineRule="auto"/>
        <w:ind w:firstLine="709"/>
        <w:jc w:val="both"/>
        <w:rPr>
          <w:sz w:val="28"/>
          <w:szCs w:val="28"/>
        </w:rPr>
      </w:pPr>
      <w:r w:rsidRPr="00A74B00">
        <w:rPr>
          <w:sz w:val="28"/>
          <w:szCs w:val="28"/>
          <w:shd w:val="clear" w:color="auto" w:fill="FFFFFF"/>
        </w:rPr>
        <w:lastRenderedPageBreak/>
        <w:t>хоровое разучивание песен.</w:t>
      </w:r>
    </w:p>
    <w:p w:rsidR="00C6559B" w:rsidRPr="00A74B00" w:rsidRDefault="00C6559B" w:rsidP="00C6559B">
      <w:pPr>
        <w:pStyle w:val="a4"/>
        <w:spacing w:line="360" w:lineRule="auto"/>
        <w:ind w:firstLine="709"/>
        <w:jc w:val="both"/>
        <w:rPr>
          <w:b/>
          <w:bCs/>
          <w:spacing w:val="-7"/>
          <w:sz w:val="28"/>
          <w:szCs w:val="28"/>
        </w:rPr>
      </w:pPr>
      <w:r w:rsidRPr="00A74B00">
        <w:rPr>
          <w:b/>
          <w:bCs/>
          <w:spacing w:val="-7"/>
          <w:sz w:val="28"/>
          <w:szCs w:val="28"/>
        </w:rPr>
        <w:t>Виды досугов и развлечений в ДОУ:</w:t>
      </w:r>
    </w:p>
    <w:p w:rsidR="00C6559B" w:rsidRPr="00A74B00" w:rsidRDefault="00C6559B" w:rsidP="00C6559B">
      <w:pPr>
        <w:pStyle w:val="a4"/>
        <w:spacing w:line="360" w:lineRule="auto"/>
        <w:ind w:firstLine="709"/>
        <w:jc w:val="both"/>
        <w:rPr>
          <w:sz w:val="28"/>
          <w:szCs w:val="28"/>
        </w:rPr>
      </w:pPr>
      <w:r w:rsidRPr="00A74B00">
        <w:rPr>
          <w:sz w:val="28"/>
          <w:szCs w:val="28"/>
        </w:rPr>
        <w:t>Работа в рамках культурно-досуговой деятельности ведётся ежедневно. Воспитатель занимается организацией самостоятельно, с привлечением музыкального руководителя или педагога по ФИЗО, налаживает взаимодействие с родителями. Свободное время не должно быть заполнено исключительно репетициями к детским утренникам, существуют разнообразные виды досугов для дошкольников.</w:t>
      </w:r>
    </w:p>
    <w:p w:rsidR="00C6559B" w:rsidRPr="00A74B00" w:rsidRDefault="00C6559B" w:rsidP="00C6559B">
      <w:pPr>
        <w:pStyle w:val="a4"/>
        <w:spacing w:line="360" w:lineRule="auto"/>
        <w:ind w:firstLine="709"/>
        <w:jc w:val="both"/>
        <w:rPr>
          <w:sz w:val="28"/>
          <w:szCs w:val="28"/>
        </w:rPr>
      </w:pPr>
      <w:r w:rsidRPr="00A74B00">
        <w:rPr>
          <w:i/>
          <w:sz w:val="28"/>
          <w:szCs w:val="28"/>
        </w:rPr>
        <w:t>Отдых</w:t>
      </w:r>
      <w:r w:rsidRPr="00A74B00">
        <w:rPr>
          <w:b/>
          <w:sz w:val="28"/>
          <w:szCs w:val="28"/>
        </w:rPr>
        <w:t>.</w:t>
      </w:r>
      <w:r w:rsidRPr="00A74B00">
        <w:rPr>
          <w:sz w:val="28"/>
          <w:szCs w:val="28"/>
        </w:rPr>
        <w:t xml:space="preserve"> После сильного умственного напряжения ребёнку нужно восстановить баланс сил, отдохнуть. Способность </w:t>
      </w:r>
      <w:proofErr w:type="spellStart"/>
      <w:r w:rsidRPr="00A74B00">
        <w:rPr>
          <w:sz w:val="28"/>
          <w:szCs w:val="28"/>
        </w:rPr>
        <w:t>саморегуляции</w:t>
      </w:r>
      <w:proofErr w:type="spellEnd"/>
      <w:r w:rsidRPr="00A74B00">
        <w:rPr>
          <w:sz w:val="28"/>
          <w:szCs w:val="28"/>
        </w:rPr>
        <w:t xml:space="preserve"> (определение необходимости расслабиться, сменить вид деятельности) формируется к старшему дошкольному возрасту. Профилактику </w:t>
      </w:r>
      <w:proofErr w:type="spellStart"/>
      <w:r w:rsidRPr="00A74B00">
        <w:rPr>
          <w:sz w:val="28"/>
          <w:szCs w:val="28"/>
        </w:rPr>
        <w:t>переутомляемости</w:t>
      </w:r>
      <w:proofErr w:type="spellEnd"/>
      <w:r w:rsidRPr="00A74B00">
        <w:rPr>
          <w:sz w:val="28"/>
          <w:szCs w:val="28"/>
        </w:rPr>
        <w:t xml:space="preserve"> у воспитанников младших и </w:t>
      </w:r>
      <w:proofErr w:type="gramStart"/>
      <w:r w:rsidRPr="00A74B00">
        <w:rPr>
          <w:sz w:val="28"/>
          <w:szCs w:val="28"/>
        </w:rPr>
        <w:t>средней</w:t>
      </w:r>
      <w:proofErr w:type="gramEnd"/>
      <w:r w:rsidRPr="00A74B00">
        <w:rPr>
          <w:sz w:val="28"/>
          <w:szCs w:val="28"/>
        </w:rPr>
        <w:t xml:space="preserve"> групп организует педагог. Отдых может проводиться в пассивной форме: дети рассматривают картинки в книгах, ведут спокойные беседы, играют в тихие игры, слушают чтение книги воспитателем. Если ребёнку не удаётся расслабиться традиционными методами, возможно оказание психологической поддержки (например, поиграть с ребёнком в «Волшебной комнате» или в «Центре воды и песка»). Активный отдых подразумевает физическую деятельность: участие в подвижных играх, занятие гимнастикой, катание во время прогулки на велосипеде, самокате, санках и т. д</w:t>
      </w:r>
    </w:p>
    <w:p w:rsidR="00C6559B" w:rsidRPr="00A74B00" w:rsidRDefault="00C6559B" w:rsidP="00C6559B">
      <w:pPr>
        <w:pStyle w:val="a4"/>
        <w:spacing w:line="360" w:lineRule="auto"/>
        <w:ind w:firstLine="709"/>
        <w:jc w:val="both"/>
        <w:rPr>
          <w:sz w:val="28"/>
          <w:szCs w:val="28"/>
        </w:rPr>
      </w:pPr>
      <w:r w:rsidRPr="00A74B00">
        <w:rPr>
          <w:i/>
          <w:sz w:val="28"/>
          <w:szCs w:val="28"/>
        </w:rPr>
        <w:t>Развлечения</w:t>
      </w:r>
      <w:r w:rsidRPr="00A74B00">
        <w:rPr>
          <w:b/>
          <w:sz w:val="28"/>
          <w:szCs w:val="28"/>
        </w:rPr>
        <w:t>.</w:t>
      </w:r>
      <w:r w:rsidRPr="00A74B00">
        <w:rPr>
          <w:sz w:val="28"/>
          <w:szCs w:val="28"/>
        </w:rPr>
        <w:t xml:space="preserve"> Этот вид культурно-досуговой деятельности компенсирует рутину, </w:t>
      </w:r>
      <w:proofErr w:type="spellStart"/>
      <w:r w:rsidRPr="00A74B00">
        <w:rPr>
          <w:sz w:val="28"/>
          <w:szCs w:val="28"/>
        </w:rPr>
        <w:t>безэмоциональные</w:t>
      </w:r>
      <w:proofErr w:type="spellEnd"/>
      <w:r w:rsidRPr="00A74B00">
        <w:rPr>
          <w:sz w:val="28"/>
          <w:szCs w:val="28"/>
        </w:rPr>
        <w:t xml:space="preserve"> моменты в повседневности. Развлечения вызывают чувство радости у детей и неподдельный интерес. Вместе с тем появляется стимул к получению новой информации, а если ребёнок является участником развлекательного действия — совершенствуются и закрепляются практические умения и навыки, приобретённые во время занятий. В детском саду дошкольники могут быть и только зрителями (просмотр спектакля, научного шоу, выступления музыканта). К участию в развлечениях привлекаются родители </w:t>
      </w:r>
      <w:r w:rsidRPr="00A74B00">
        <w:rPr>
          <w:sz w:val="28"/>
          <w:szCs w:val="28"/>
        </w:rPr>
        <w:lastRenderedPageBreak/>
        <w:t xml:space="preserve">воспитанников (проведение творческих мастер-классов, музыкально-литературных досугов, познавательных и спортивных </w:t>
      </w:r>
      <w:proofErr w:type="spellStart"/>
      <w:r w:rsidRPr="00A74B00">
        <w:rPr>
          <w:sz w:val="28"/>
          <w:szCs w:val="28"/>
        </w:rPr>
        <w:t>квестов</w:t>
      </w:r>
      <w:proofErr w:type="spellEnd"/>
      <w:r w:rsidRPr="00A74B00">
        <w:rPr>
          <w:sz w:val="28"/>
          <w:szCs w:val="28"/>
        </w:rPr>
        <w:t xml:space="preserve"> для семейных команд). По тематике различаются развлечения:</w:t>
      </w:r>
    </w:p>
    <w:p w:rsidR="00C6559B" w:rsidRPr="00A74B00" w:rsidRDefault="00C6559B" w:rsidP="00C6559B">
      <w:pPr>
        <w:pStyle w:val="a4"/>
        <w:numPr>
          <w:ilvl w:val="0"/>
          <w:numId w:val="2"/>
        </w:numPr>
        <w:spacing w:line="360" w:lineRule="auto"/>
        <w:ind w:left="0" w:firstLine="360"/>
        <w:jc w:val="both"/>
        <w:rPr>
          <w:sz w:val="28"/>
          <w:szCs w:val="28"/>
        </w:rPr>
      </w:pPr>
      <w:r w:rsidRPr="00A74B00">
        <w:rPr>
          <w:sz w:val="28"/>
          <w:szCs w:val="28"/>
        </w:rPr>
        <w:t>театрализованные (спектакли),</w:t>
      </w:r>
    </w:p>
    <w:p w:rsidR="00C6559B" w:rsidRPr="00A74B00" w:rsidRDefault="00C6559B" w:rsidP="00C6559B">
      <w:pPr>
        <w:pStyle w:val="a4"/>
        <w:numPr>
          <w:ilvl w:val="0"/>
          <w:numId w:val="2"/>
        </w:numPr>
        <w:spacing w:line="360" w:lineRule="auto"/>
        <w:ind w:left="0" w:firstLine="360"/>
        <w:jc w:val="both"/>
        <w:rPr>
          <w:sz w:val="28"/>
          <w:szCs w:val="28"/>
        </w:rPr>
      </w:pPr>
      <w:r w:rsidRPr="00A74B00">
        <w:rPr>
          <w:sz w:val="28"/>
          <w:szCs w:val="28"/>
        </w:rPr>
        <w:t>познавательные (викторины, КВН),</w:t>
      </w:r>
    </w:p>
    <w:p w:rsidR="00C6559B" w:rsidRPr="00A74B00" w:rsidRDefault="00C6559B" w:rsidP="00C6559B">
      <w:pPr>
        <w:pStyle w:val="a4"/>
        <w:numPr>
          <w:ilvl w:val="0"/>
          <w:numId w:val="2"/>
        </w:numPr>
        <w:spacing w:line="360" w:lineRule="auto"/>
        <w:ind w:left="0" w:firstLine="360"/>
        <w:jc w:val="both"/>
        <w:rPr>
          <w:sz w:val="28"/>
          <w:szCs w:val="28"/>
        </w:rPr>
      </w:pPr>
      <w:r w:rsidRPr="00A74B00">
        <w:rPr>
          <w:sz w:val="28"/>
          <w:szCs w:val="28"/>
        </w:rPr>
        <w:t>спортивные,</w:t>
      </w:r>
    </w:p>
    <w:p w:rsidR="00C6559B" w:rsidRPr="00A74B00" w:rsidRDefault="00C6559B" w:rsidP="00C6559B">
      <w:pPr>
        <w:pStyle w:val="a4"/>
        <w:numPr>
          <w:ilvl w:val="0"/>
          <w:numId w:val="2"/>
        </w:numPr>
        <w:spacing w:line="360" w:lineRule="auto"/>
        <w:ind w:left="0" w:firstLine="360"/>
        <w:jc w:val="both"/>
        <w:rPr>
          <w:sz w:val="28"/>
          <w:szCs w:val="28"/>
        </w:rPr>
      </w:pPr>
      <w:r w:rsidRPr="00A74B00">
        <w:rPr>
          <w:sz w:val="28"/>
          <w:szCs w:val="28"/>
        </w:rPr>
        <w:t>музыкальные,</w:t>
      </w:r>
    </w:p>
    <w:p w:rsidR="00C6559B" w:rsidRPr="00A74B00" w:rsidRDefault="00C6559B" w:rsidP="00C6559B">
      <w:pPr>
        <w:pStyle w:val="a4"/>
        <w:numPr>
          <w:ilvl w:val="0"/>
          <w:numId w:val="2"/>
        </w:numPr>
        <w:spacing w:line="360" w:lineRule="auto"/>
        <w:ind w:left="0" w:firstLine="360"/>
        <w:jc w:val="both"/>
        <w:rPr>
          <w:sz w:val="28"/>
          <w:szCs w:val="28"/>
        </w:rPr>
      </w:pPr>
      <w:r w:rsidRPr="00A74B00">
        <w:rPr>
          <w:sz w:val="28"/>
          <w:szCs w:val="28"/>
        </w:rPr>
        <w:t>литературные развлечения,</w:t>
      </w:r>
    </w:p>
    <w:p w:rsidR="00C6559B" w:rsidRPr="00A74B00" w:rsidRDefault="00C6559B" w:rsidP="00C6559B">
      <w:pPr>
        <w:pStyle w:val="a4"/>
        <w:numPr>
          <w:ilvl w:val="0"/>
          <w:numId w:val="2"/>
        </w:numPr>
        <w:spacing w:line="360" w:lineRule="auto"/>
        <w:ind w:left="0" w:firstLine="360"/>
        <w:jc w:val="both"/>
        <w:rPr>
          <w:sz w:val="28"/>
          <w:szCs w:val="28"/>
        </w:rPr>
      </w:pPr>
      <w:r w:rsidRPr="00A74B00">
        <w:rPr>
          <w:sz w:val="28"/>
          <w:szCs w:val="28"/>
        </w:rPr>
        <w:t>забавы (масленичные и рождественские гуляния, вечера загадок и сюрпризов).</w:t>
      </w:r>
    </w:p>
    <w:p w:rsidR="00C6559B" w:rsidRPr="00A74B00" w:rsidRDefault="00C6559B" w:rsidP="00C6559B">
      <w:pPr>
        <w:pStyle w:val="a4"/>
        <w:spacing w:line="360" w:lineRule="auto"/>
        <w:ind w:firstLine="709"/>
        <w:jc w:val="both"/>
        <w:rPr>
          <w:sz w:val="28"/>
          <w:szCs w:val="28"/>
          <w:shd w:val="clear" w:color="auto" w:fill="FFFFFF"/>
        </w:rPr>
      </w:pPr>
      <w:r w:rsidRPr="00A74B00">
        <w:rPr>
          <w:i/>
          <w:sz w:val="28"/>
          <w:szCs w:val="28"/>
          <w:shd w:val="clear" w:color="auto" w:fill="FFFFFF"/>
        </w:rPr>
        <w:t>Праздники.</w:t>
      </w:r>
      <w:r w:rsidRPr="00A74B00">
        <w:rPr>
          <w:sz w:val="28"/>
          <w:szCs w:val="28"/>
          <w:shd w:val="clear" w:color="auto" w:fill="FFFFFF"/>
        </w:rPr>
        <w:t xml:space="preserve"> Проведение мероприятий, посвящённых государственным праздникам и важным событиям в жизни детского сада: праздник Осени, утренники в честь Дня матери, Нового года, Международного женского дня, Дня защитника Отечества, праздничные концерты ко Дню космонавтики, Дню Победы, выпускной. В этой культурно-досуговой деятельности дошкольники являются активными участниками, демонстрируют свои таланты, а также посильно помогают в подготовке и оформлении помещения.</w:t>
      </w:r>
    </w:p>
    <w:p w:rsidR="00C6559B" w:rsidRPr="00A74B00" w:rsidRDefault="00C6559B" w:rsidP="00C6559B">
      <w:pPr>
        <w:pStyle w:val="a4"/>
        <w:spacing w:line="360" w:lineRule="auto"/>
        <w:ind w:firstLine="709"/>
        <w:jc w:val="both"/>
        <w:rPr>
          <w:b/>
          <w:bCs/>
          <w:spacing w:val="-7"/>
          <w:sz w:val="28"/>
          <w:szCs w:val="28"/>
        </w:rPr>
      </w:pPr>
      <w:r w:rsidRPr="00A74B00">
        <w:rPr>
          <w:b/>
          <w:bCs/>
          <w:spacing w:val="-7"/>
          <w:sz w:val="28"/>
          <w:szCs w:val="28"/>
        </w:rPr>
        <w:t>Мотивирующее начало занятия по культурно-досуговой деятельности</w:t>
      </w:r>
    </w:p>
    <w:p w:rsidR="00C6559B" w:rsidRPr="00A74B00" w:rsidRDefault="00C6559B" w:rsidP="00C6559B">
      <w:pPr>
        <w:pStyle w:val="a4"/>
        <w:spacing w:line="360" w:lineRule="auto"/>
        <w:ind w:firstLine="709"/>
        <w:jc w:val="both"/>
        <w:rPr>
          <w:sz w:val="28"/>
          <w:szCs w:val="28"/>
        </w:rPr>
      </w:pPr>
      <w:r w:rsidRPr="00A74B00">
        <w:rPr>
          <w:sz w:val="28"/>
          <w:szCs w:val="28"/>
        </w:rPr>
        <w:t>Занятия в рамках культурно-досуговой деятельности содержат обязательный структурный компонент — мотивирующее начало. Для привлечения интереса детей к предстоящему мероприятию, активизации их любознательности используются различные приёмы мотивации:</w:t>
      </w:r>
    </w:p>
    <w:p w:rsidR="00C6559B" w:rsidRPr="00A74B00" w:rsidRDefault="00C6559B" w:rsidP="00C6559B">
      <w:pPr>
        <w:pStyle w:val="a4"/>
        <w:numPr>
          <w:ilvl w:val="0"/>
          <w:numId w:val="3"/>
        </w:numPr>
        <w:spacing w:line="360" w:lineRule="auto"/>
        <w:jc w:val="both"/>
        <w:rPr>
          <w:sz w:val="28"/>
          <w:szCs w:val="28"/>
        </w:rPr>
      </w:pPr>
      <w:r w:rsidRPr="00A74B00">
        <w:rPr>
          <w:sz w:val="28"/>
          <w:szCs w:val="28"/>
        </w:rPr>
        <w:t>изучение наглядного материала:</w:t>
      </w:r>
    </w:p>
    <w:p w:rsidR="00C6559B" w:rsidRPr="00A74B00" w:rsidRDefault="00C6559B" w:rsidP="00C6559B">
      <w:pPr>
        <w:pStyle w:val="a4"/>
        <w:numPr>
          <w:ilvl w:val="0"/>
          <w:numId w:val="3"/>
        </w:numPr>
        <w:spacing w:line="360" w:lineRule="auto"/>
        <w:jc w:val="both"/>
        <w:rPr>
          <w:sz w:val="28"/>
          <w:szCs w:val="28"/>
        </w:rPr>
      </w:pPr>
      <w:r w:rsidRPr="00A74B00">
        <w:rPr>
          <w:sz w:val="28"/>
          <w:szCs w:val="28"/>
        </w:rPr>
        <w:t>рассматривание тематических плакатов,</w:t>
      </w:r>
    </w:p>
    <w:p w:rsidR="00C6559B" w:rsidRPr="00A74B00" w:rsidRDefault="00C6559B" w:rsidP="00C6559B">
      <w:pPr>
        <w:pStyle w:val="a4"/>
        <w:numPr>
          <w:ilvl w:val="0"/>
          <w:numId w:val="3"/>
        </w:numPr>
        <w:spacing w:line="360" w:lineRule="auto"/>
        <w:jc w:val="both"/>
        <w:rPr>
          <w:sz w:val="28"/>
          <w:szCs w:val="28"/>
        </w:rPr>
      </w:pPr>
      <w:r w:rsidRPr="00A74B00">
        <w:rPr>
          <w:sz w:val="28"/>
          <w:szCs w:val="28"/>
        </w:rPr>
        <w:t>картинок,</w:t>
      </w:r>
    </w:p>
    <w:p w:rsidR="00C6559B" w:rsidRPr="00A74B00" w:rsidRDefault="00C6559B" w:rsidP="00C6559B">
      <w:pPr>
        <w:pStyle w:val="a4"/>
        <w:numPr>
          <w:ilvl w:val="0"/>
          <w:numId w:val="3"/>
        </w:numPr>
        <w:spacing w:line="360" w:lineRule="auto"/>
        <w:jc w:val="both"/>
        <w:rPr>
          <w:sz w:val="28"/>
          <w:szCs w:val="28"/>
        </w:rPr>
      </w:pPr>
      <w:r w:rsidRPr="00A74B00">
        <w:rPr>
          <w:sz w:val="28"/>
          <w:szCs w:val="28"/>
        </w:rPr>
        <w:t>репродукций,</w:t>
      </w:r>
    </w:p>
    <w:p w:rsidR="00C6559B" w:rsidRPr="00A74B00" w:rsidRDefault="00C6559B" w:rsidP="00C6559B">
      <w:pPr>
        <w:pStyle w:val="a4"/>
        <w:numPr>
          <w:ilvl w:val="0"/>
          <w:numId w:val="3"/>
        </w:numPr>
        <w:spacing w:line="360" w:lineRule="auto"/>
        <w:jc w:val="both"/>
        <w:rPr>
          <w:sz w:val="28"/>
          <w:szCs w:val="28"/>
        </w:rPr>
      </w:pPr>
      <w:r w:rsidRPr="00A74B00">
        <w:rPr>
          <w:sz w:val="28"/>
          <w:szCs w:val="28"/>
        </w:rPr>
        <w:t>иллюстраций в книгах,</w:t>
      </w:r>
    </w:p>
    <w:p w:rsidR="00C6559B" w:rsidRPr="00A74B00" w:rsidRDefault="00C6559B" w:rsidP="00C6559B">
      <w:pPr>
        <w:pStyle w:val="a4"/>
        <w:numPr>
          <w:ilvl w:val="0"/>
          <w:numId w:val="3"/>
        </w:numPr>
        <w:spacing w:line="360" w:lineRule="auto"/>
        <w:jc w:val="both"/>
        <w:rPr>
          <w:sz w:val="28"/>
          <w:szCs w:val="28"/>
        </w:rPr>
      </w:pPr>
      <w:r w:rsidRPr="00A74B00">
        <w:rPr>
          <w:sz w:val="28"/>
          <w:szCs w:val="28"/>
        </w:rPr>
        <w:t>макетов,</w:t>
      </w:r>
    </w:p>
    <w:p w:rsidR="00C6559B" w:rsidRPr="00A74B00" w:rsidRDefault="00C6559B" w:rsidP="00C6559B">
      <w:pPr>
        <w:pStyle w:val="a4"/>
        <w:numPr>
          <w:ilvl w:val="0"/>
          <w:numId w:val="3"/>
        </w:numPr>
        <w:spacing w:line="360" w:lineRule="auto"/>
        <w:jc w:val="both"/>
        <w:rPr>
          <w:sz w:val="28"/>
          <w:szCs w:val="28"/>
        </w:rPr>
      </w:pPr>
      <w:r w:rsidRPr="00A74B00">
        <w:rPr>
          <w:sz w:val="28"/>
          <w:szCs w:val="28"/>
        </w:rPr>
        <w:t>мини-выставки в уголке познания;</w:t>
      </w:r>
    </w:p>
    <w:p w:rsidR="00C6559B" w:rsidRPr="00A74B00" w:rsidRDefault="00C6559B" w:rsidP="00C6559B">
      <w:pPr>
        <w:pStyle w:val="a4"/>
        <w:numPr>
          <w:ilvl w:val="0"/>
          <w:numId w:val="3"/>
        </w:numPr>
        <w:spacing w:line="360" w:lineRule="auto"/>
        <w:jc w:val="both"/>
        <w:rPr>
          <w:sz w:val="28"/>
          <w:szCs w:val="28"/>
        </w:rPr>
      </w:pPr>
      <w:r w:rsidRPr="00A74B00">
        <w:rPr>
          <w:sz w:val="28"/>
          <w:szCs w:val="28"/>
        </w:rPr>
        <w:lastRenderedPageBreak/>
        <w:t>проведение познавательных и эвристических бесед;</w:t>
      </w:r>
    </w:p>
    <w:p w:rsidR="00C6559B" w:rsidRPr="00A74B00" w:rsidRDefault="00C6559B" w:rsidP="00C6559B">
      <w:pPr>
        <w:pStyle w:val="a4"/>
        <w:numPr>
          <w:ilvl w:val="0"/>
          <w:numId w:val="3"/>
        </w:numPr>
        <w:spacing w:line="360" w:lineRule="auto"/>
        <w:jc w:val="both"/>
        <w:rPr>
          <w:sz w:val="28"/>
          <w:szCs w:val="28"/>
        </w:rPr>
      </w:pPr>
      <w:r w:rsidRPr="00A74B00">
        <w:rPr>
          <w:sz w:val="28"/>
          <w:szCs w:val="28"/>
        </w:rPr>
        <w:t>создание сюрпризных моментов;</w:t>
      </w:r>
    </w:p>
    <w:p w:rsidR="00C6559B" w:rsidRPr="00A74B00" w:rsidRDefault="00C6559B" w:rsidP="00C6559B">
      <w:pPr>
        <w:pStyle w:val="a4"/>
        <w:numPr>
          <w:ilvl w:val="0"/>
          <w:numId w:val="3"/>
        </w:numPr>
        <w:spacing w:line="360" w:lineRule="auto"/>
        <w:jc w:val="both"/>
        <w:rPr>
          <w:sz w:val="28"/>
          <w:szCs w:val="28"/>
        </w:rPr>
      </w:pPr>
      <w:r w:rsidRPr="00A74B00">
        <w:rPr>
          <w:sz w:val="28"/>
          <w:szCs w:val="28"/>
        </w:rPr>
        <w:t>проведение дидактических и подвижных игр, включение в игровую ситуацию:</w:t>
      </w:r>
    </w:p>
    <w:p w:rsidR="00C6559B" w:rsidRPr="00A74B00" w:rsidRDefault="00C6559B" w:rsidP="00C6559B">
      <w:pPr>
        <w:pStyle w:val="a4"/>
        <w:numPr>
          <w:ilvl w:val="0"/>
          <w:numId w:val="3"/>
        </w:numPr>
        <w:spacing w:line="360" w:lineRule="auto"/>
        <w:ind w:left="0" w:firstLine="349"/>
        <w:jc w:val="both"/>
        <w:rPr>
          <w:sz w:val="28"/>
          <w:szCs w:val="28"/>
        </w:rPr>
      </w:pPr>
      <w:r w:rsidRPr="00A74B00">
        <w:rPr>
          <w:sz w:val="28"/>
          <w:szCs w:val="28"/>
        </w:rPr>
        <w:t>посещение группы сказочным персонажем,</w:t>
      </w:r>
    </w:p>
    <w:p w:rsidR="00C6559B" w:rsidRPr="00A74B00" w:rsidRDefault="00C6559B" w:rsidP="00C6559B">
      <w:pPr>
        <w:pStyle w:val="a4"/>
        <w:numPr>
          <w:ilvl w:val="0"/>
          <w:numId w:val="3"/>
        </w:numPr>
        <w:spacing w:line="360" w:lineRule="auto"/>
        <w:ind w:left="0" w:firstLine="349"/>
        <w:jc w:val="both"/>
        <w:rPr>
          <w:sz w:val="28"/>
          <w:szCs w:val="28"/>
        </w:rPr>
      </w:pPr>
      <w:r w:rsidRPr="00A74B00">
        <w:rPr>
          <w:sz w:val="28"/>
          <w:szCs w:val="28"/>
        </w:rPr>
        <w:t>воображаемое путешествие в фантастическую страну,</w:t>
      </w:r>
    </w:p>
    <w:p w:rsidR="00C6559B" w:rsidRPr="00A74B00" w:rsidRDefault="00C6559B" w:rsidP="00C6559B">
      <w:pPr>
        <w:pStyle w:val="a4"/>
        <w:numPr>
          <w:ilvl w:val="0"/>
          <w:numId w:val="3"/>
        </w:numPr>
        <w:spacing w:line="360" w:lineRule="auto"/>
        <w:ind w:left="0" w:firstLine="349"/>
        <w:jc w:val="both"/>
        <w:rPr>
          <w:sz w:val="28"/>
          <w:szCs w:val="28"/>
        </w:rPr>
      </w:pPr>
      <w:r w:rsidRPr="00A74B00">
        <w:rPr>
          <w:sz w:val="28"/>
          <w:szCs w:val="28"/>
        </w:rPr>
        <w:t>перенос в сказку (для исполнения игры-драматизации);</w:t>
      </w:r>
    </w:p>
    <w:p w:rsidR="00C6559B" w:rsidRPr="00A74B00" w:rsidRDefault="00C6559B" w:rsidP="00C6559B">
      <w:pPr>
        <w:pStyle w:val="a4"/>
        <w:numPr>
          <w:ilvl w:val="0"/>
          <w:numId w:val="3"/>
        </w:numPr>
        <w:spacing w:line="360" w:lineRule="auto"/>
        <w:ind w:left="0" w:firstLine="349"/>
        <w:jc w:val="both"/>
        <w:rPr>
          <w:sz w:val="28"/>
          <w:szCs w:val="28"/>
        </w:rPr>
      </w:pPr>
      <w:r w:rsidRPr="00A74B00">
        <w:rPr>
          <w:sz w:val="28"/>
          <w:szCs w:val="28"/>
        </w:rPr>
        <w:t>зачитывание стихотворений, рассказов, малых фольклорных форм (частушки, прибаутки, загадки, пословицы и поговорки);</w:t>
      </w:r>
    </w:p>
    <w:p w:rsidR="00C6559B" w:rsidRPr="00A74B00" w:rsidRDefault="00C6559B" w:rsidP="00C6559B">
      <w:pPr>
        <w:pStyle w:val="a4"/>
        <w:numPr>
          <w:ilvl w:val="0"/>
          <w:numId w:val="3"/>
        </w:numPr>
        <w:spacing w:line="360" w:lineRule="auto"/>
        <w:ind w:left="0" w:firstLine="349"/>
        <w:jc w:val="both"/>
        <w:rPr>
          <w:sz w:val="28"/>
          <w:szCs w:val="28"/>
        </w:rPr>
      </w:pPr>
      <w:r w:rsidRPr="00A74B00">
        <w:rPr>
          <w:sz w:val="28"/>
          <w:szCs w:val="28"/>
        </w:rPr>
        <w:t>использование ИКТ: просмотр презентаций с фото- и видеоматериалами, музыкальным сопровождением.</w:t>
      </w:r>
    </w:p>
    <w:p w:rsidR="00C6559B" w:rsidRPr="00A74B00" w:rsidRDefault="00C6559B" w:rsidP="00C6559B">
      <w:pPr>
        <w:pStyle w:val="a4"/>
        <w:spacing w:line="360" w:lineRule="auto"/>
        <w:ind w:firstLine="709"/>
        <w:jc w:val="both"/>
        <w:rPr>
          <w:b/>
          <w:sz w:val="28"/>
          <w:szCs w:val="28"/>
        </w:rPr>
      </w:pPr>
      <w:r w:rsidRPr="00A74B00">
        <w:rPr>
          <w:b/>
          <w:sz w:val="28"/>
          <w:szCs w:val="28"/>
        </w:rPr>
        <w:t>Планирование мероприятий</w:t>
      </w:r>
    </w:p>
    <w:p w:rsidR="00C6559B" w:rsidRPr="00A74B00" w:rsidRDefault="00C6559B" w:rsidP="00C6559B">
      <w:pPr>
        <w:pStyle w:val="a4"/>
        <w:spacing w:line="360" w:lineRule="auto"/>
        <w:ind w:firstLine="709"/>
        <w:jc w:val="both"/>
        <w:rPr>
          <w:sz w:val="28"/>
          <w:szCs w:val="28"/>
        </w:rPr>
      </w:pPr>
      <w:r w:rsidRPr="00A74B00">
        <w:rPr>
          <w:sz w:val="28"/>
          <w:szCs w:val="28"/>
        </w:rPr>
        <w:t>Проведению занятий в рамках культурно-досуговой деятельности отводится свободное время в образовательном процессе в утреннее и вечернее время. Проведение досугов должно быть систематичным и продуманным, осуществляться по календарно-тематическому планированию. В занятиях соблюдается принцип частой смены видов детской активности (наблюдение, беседа, физкультминутка, творческая, речевая, двигательная деятельность).</w:t>
      </w:r>
    </w:p>
    <w:p w:rsidR="00C6559B" w:rsidRPr="00A74B00" w:rsidRDefault="00C6559B" w:rsidP="00C6559B">
      <w:pPr>
        <w:pStyle w:val="a4"/>
        <w:spacing w:line="360" w:lineRule="auto"/>
        <w:ind w:firstLine="709"/>
        <w:jc w:val="both"/>
        <w:rPr>
          <w:sz w:val="28"/>
          <w:szCs w:val="28"/>
        </w:rPr>
      </w:pPr>
      <w:r w:rsidRPr="00A74B00">
        <w:rPr>
          <w:sz w:val="28"/>
          <w:szCs w:val="28"/>
        </w:rPr>
        <w:t>Частота проведения культурно-досуговых мероприятий определяется возрастными и индивидуальными особенностями воспитанников, охватом поставленных задач и широтой содержания праздника или забавы. Спортивные и творческие досуги проводятся 1–2 раза в месяц, физкультурные, музыкально-литературные, театрализованные праздники и концерты — 2–3 раза в год.</w:t>
      </w:r>
    </w:p>
    <w:p w:rsidR="00C6559B" w:rsidRPr="00A74B00" w:rsidRDefault="00C6559B" w:rsidP="00C6559B">
      <w:pPr>
        <w:pStyle w:val="a4"/>
        <w:spacing w:line="360" w:lineRule="auto"/>
        <w:ind w:firstLine="709"/>
        <w:jc w:val="both"/>
        <w:rPr>
          <w:sz w:val="28"/>
          <w:szCs w:val="28"/>
          <w:shd w:val="clear" w:color="auto" w:fill="FFFFFF"/>
        </w:rPr>
      </w:pPr>
      <w:r w:rsidRPr="00A74B00">
        <w:rPr>
          <w:sz w:val="28"/>
          <w:szCs w:val="28"/>
          <w:shd w:val="clear" w:color="auto" w:fill="FFFFFF"/>
        </w:rPr>
        <w:t xml:space="preserve">Отдельное место в планировании досуга и развлечений в детском саду занимают народные и церковные праздники, уличные гуляния и обряды, связанные с народным календарём: праздник урожая, святочные вечера, рождественские гуляния, масленичные забавы, проводы зимы, Вербное Воскресенье и Пасха, Медовый и Яблочный Спас. Знакомство с традициями </w:t>
      </w:r>
      <w:r w:rsidRPr="00A74B00">
        <w:rPr>
          <w:sz w:val="28"/>
          <w:szCs w:val="28"/>
          <w:shd w:val="clear" w:color="auto" w:fill="FFFFFF"/>
        </w:rPr>
        <w:lastRenderedPageBreak/>
        <w:t>и старинными обычаями приобщает детей к культуре родной страны, воспитывает трепетное отношение к сохранению истории.</w:t>
      </w:r>
    </w:p>
    <w:p w:rsidR="00C6559B" w:rsidRPr="00A74B00" w:rsidRDefault="00C6559B" w:rsidP="00C6559B">
      <w:pPr>
        <w:pStyle w:val="a4"/>
        <w:spacing w:line="360" w:lineRule="auto"/>
        <w:ind w:firstLine="709"/>
        <w:jc w:val="both"/>
        <w:rPr>
          <w:sz w:val="28"/>
          <w:szCs w:val="28"/>
          <w:shd w:val="clear" w:color="auto" w:fill="FFFFFF"/>
        </w:rPr>
      </w:pPr>
      <w:r w:rsidRPr="00A74B00">
        <w:rPr>
          <w:sz w:val="28"/>
          <w:szCs w:val="28"/>
          <w:shd w:val="clear" w:color="auto" w:fill="FFFFFF"/>
        </w:rPr>
        <w:t xml:space="preserve">Перспективное планирование предполагает проведение мероприятий совместно с музыкальным руководителем, преподавателем физической культуры, педагогами дополнительного образования (руководителями кружков театральной и изобразительной деятельности, танцевальной студии, спортивных секций). В течение учебного года проводятся консультации для родителей, на которых указываются задачи организации досугов и развлечений в детском саду, намечается план будущих культурных событий, поощряется инициатива родителей в подготовке и участии в мероприятиях, даётся список рекомендаций для организации домашнего досуга (чтения, рисования, экспериментирования, познавательных прогулок). Таким образом, родителям предоставляется возможность сотрудничать с педагогическим коллективом ДОУ и стать равноправными участниками </w:t>
      </w:r>
      <w:proofErr w:type="spellStart"/>
      <w:r w:rsidRPr="00A74B00">
        <w:rPr>
          <w:sz w:val="28"/>
          <w:szCs w:val="28"/>
          <w:shd w:val="clear" w:color="auto" w:fill="FFFFFF"/>
        </w:rPr>
        <w:t>воспитательно</w:t>
      </w:r>
      <w:proofErr w:type="spellEnd"/>
      <w:r w:rsidRPr="00A74B00">
        <w:rPr>
          <w:sz w:val="28"/>
          <w:szCs w:val="28"/>
          <w:shd w:val="clear" w:color="auto" w:fill="FFFFFF"/>
        </w:rPr>
        <w:t>-образовательного процесса.</w:t>
      </w:r>
    </w:p>
    <w:p w:rsidR="00C6559B" w:rsidRPr="00A74B00" w:rsidRDefault="00C6559B" w:rsidP="00C6559B">
      <w:pPr>
        <w:pStyle w:val="a4"/>
        <w:spacing w:line="360" w:lineRule="auto"/>
        <w:ind w:firstLine="709"/>
        <w:jc w:val="both"/>
        <w:rPr>
          <w:sz w:val="28"/>
          <w:szCs w:val="28"/>
        </w:rPr>
      </w:pPr>
      <w:r w:rsidRPr="00A74B00">
        <w:rPr>
          <w:b/>
          <w:bCs/>
          <w:sz w:val="28"/>
          <w:szCs w:val="28"/>
        </w:rPr>
        <w:t>Продолжительность досугов и развлечений зависит от возраста и индивидуальных особенностей дошкольников.</w:t>
      </w:r>
    </w:p>
    <w:p w:rsidR="00C6559B" w:rsidRPr="00A74B00" w:rsidRDefault="00C6559B" w:rsidP="00C6559B">
      <w:pPr>
        <w:pStyle w:val="a4"/>
        <w:spacing w:line="360" w:lineRule="auto"/>
        <w:ind w:firstLine="709"/>
        <w:jc w:val="both"/>
        <w:rPr>
          <w:sz w:val="28"/>
          <w:szCs w:val="28"/>
        </w:rPr>
      </w:pPr>
      <w:r w:rsidRPr="00A74B00">
        <w:rPr>
          <w:sz w:val="28"/>
          <w:szCs w:val="28"/>
        </w:rPr>
        <w:t>Длительность досугов:</w:t>
      </w:r>
    </w:p>
    <w:p w:rsidR="00C6559B" w:rsidRPr="00A74B00" w:rsidRDefault="00C6559B" w:rsidP="00C6559B">
      <w:pPr>
        <w:pStyle w:val="a4"/>
        <w:numPr>
          <w:ilvl w:val="0"/>
          <w:numId w:val="4"/>
        </w:numPr>
        <w:spacing w:line="360" w:lineRule="auto"/>
        <w:jc w:val="both"/>
        <w:rPr>
          <w:sz w:val="28"/>
          <w:szCs w:val="28"/>
        </w:rPr>
      </w:pPr>
      <w:r w:rsidRPr="00A74B00">
        <w:rPr>
          <w:sz w:val="28"/>
          <w:szCs w:val="28"/>
        </w:rPr>
        <w:t xml:space="preserve">в младших и </w:t>
      </w:r>
      <w:proofErr w:type="gramStart"/>
      <w:r w:rsidRPr="00A74B00">
        <w:rPr>
          <w:sz w:val="28"/>
          <w:szCs w:val="28"/>
        </w:rPr>
        <w:t>средней</w:t>
      </w:r>
      <w:proofErr w:type="gramEnd"/>
      <w:r w:rsidRPr="00A74B00">
        <w:rPr>
          <w:sz w:val="28"/>
          <w:szCs w:val="28"/>
        </w:rPr>
        <w:t xml:space="preserve"> группах — 25–30 минут;</w:t>
      </w:r>
    </w:p>
    <w:p w:rsidR="00C6559B" w:rsidRPr="00A74B00" w:rsidRDefault="00C6559B" w:rsidP="00C6559B">
      <w:pPr>
        <w:pStyle w:val="a4"/>
        <w:numPr>
          <w:ilvl w:val="0"/>
          <w:numId w:val="4"/>
        </w:numPr>
        <w:spacing w:line="360" w:lineRule="auto"/>
        <w:jc w:val="both"/>
        <w:rPr>
          <w:sz w:val="28"/>
          <w:szCs w:val="28"/>
        </w:rPr>
      </w:pPr>
      <w:r w:rsidRPr="00A74B00">
        <w:rPr>
          <w:sz w:val="28"/>
          <w:szCs w:val="28"/>
        </w:rPr>
        <w:t>в старшей и подготовительной группах — 45–50 минут.</w:t>
      </w:r>
    </w:p>
    <w:p w:rsidR="00C6559B" w:rsidRPr="00A74B00" w:rsidRDefault="00C6559B" w:rsidP="00C6559B">
      <w:pPr>
        <w:pStyle w:val="a4"/>
        <w:spacing w:line="360" w:lineRule="auto"/>
        <w:ind w:firstLine="709"/>
        <w:jc w:val="both"/>
        <w:rPr>
          <w:sz w:val="28"/>
          <w:szCs w:val="28"/>
        </w:rPr>
      </w:pPr>
      <w:r w:rsidRPr="00A74B00">
        <w:rPr>
          <w:sz w:val="28"/>
          <w:szCs w:val="28"/>
        </w:rPr>
        <w:t>Организация праздничных утренников и музыкальных досугов - это важная часть работы педагогического коллектива детского сада. В их подготовке и проведении решающее значение имеет музыка, которая окрашивает праздник разнообразными чувствами, радует, волнует, дает возможность каждому ребенку выразить к ней свое отношение. В связи с этим особые требования предъявляются к качеству репертуара и художественное слово должны выполнять воспитательную, образовательную и культурно-развивающую роль как по отношению к маленькому ребенку, так и окружающим его взрослым-педагогам и родителям.</w:t>
      </w:r>
    </w:p>
    <w:p w:rsidR="00C6559B" w:rsidRPr="00A74B00" w:rsidRDefault="00C6559B" w:rsidP="00C6559B">
      <w:pPr>
        <w:pStyle w:val="a4"/>
        <w:spacing w:line="360" w:lineRule="auto"/>
        <w:ind w:firstLine="709"/>
        <w:jc w:val="both"/>
        <w:rPr>
          <w:sz w:val="28"/>
          <w:szCs w:val="28"/>
        </w:rPr>
      </w:pPr>
      <w:r w:rsidRPr="00A74B00">
        <w:rPr>
          <w:sz w:val="28"/>
          <w:szCs w:val="28"/>
        </w:rPr>
        <w:t xml:space="preserve">В процессе подготовки проведения таких праздников дети танцуют под </w:t>
      </w:r>
      <w:r w:rsidRPr="00A74B00">
        <w:rPr>
          <w:sz w:val="28"/>
          <w:szCs w:val="28"/>
        </w:rPr>
        <w:lastRenderedPageBreak/>
        <w:t xml:space="preserve">музыку, играют роли разных персонажей в сказках, озвученных классической музыкой, принимают участие в создании декораций, сочиняют свои вокализации на основе музыкальных характеристик образов персонажей, играют на музыкальных инструментах. Родители, видя, с каким удовольствием дети «общаются» с музыкальной классикой, как правило, сами начинают проявлять интерес к этим произведениям, и настоящая, вечно ценностная музыка будет звучать и в семье. </w:t>
      </w:r>
      <w:proofErr w:type="gramStart"/>
      <w:r w:rsidRPr="00A74B00">
        <w:rPr>
          <w:sz w:val="28"/>
          <w:szCs w:val="28"/>
        </w:rPr>
        <w:t>Воспитатели</w:t>
      </w:r>
      <w:proofErr w:type="gramEnd"/>
      <w:r w:rsidRPr="00A74B00">
        <w:rPr>
          <w:sz w:val="28"/>
          <w:szCs w:val="28"/>
        </w:rPr>
        <w:t xml:space="preserve"> помогая музыкальному руководителю готовить праздничные утренники и развлечения, так же пополняют свой музыкально-культурный багаж новыми бесценными впечатлениями.</w:t>
      </w:r>
    </w:p>
    <w:p w:rsidR="00C6559B" w:rsidRPr="00A74B00" w:rsidRDefault="00C6559B" w:rsidP="00C6559B">
      <w:pPr>
        <w:pStyle w:val="a4"/>
        <w:spacing w:line="360" w:lineRule="auto"/>
        <w:ind w:firstLine="709"/>
        <w:jc w:val="both"/>
        <w:rPr>
          <w:sz w:val="28"/>
          <w:szCs w:val="28"/>
        </w:rPr>
      </w:pPr>
      <w:r w:rsidRPr="00A74B00">
        <w:rPr>
          <w:sz w:val="28"/>
          <w:szCs w:val="28"/>
        </w:rPr>
        <w:t>Для озвучивания сказок музыкой нужна кропотливая работа педагога. Чтобы найти именно те музыкальные фрагменты, которые по характеру соответствовали бы эмоциональному состоянию героев сказки, музыкальному руководителю детского сада приходится прослушивать множество музыкальных произведений.</w:t>
      </w:r>
    </w:p>
    <w:p w:rsidR="00C6559B" w:rsidRPr="00A74B00" w:rsidRDefault="00C6559B" w:rsidP="00C6559B">
      <w:pPr>
        <w:pStyle w:val="a4"/>
        <w:spacing w:line="360" w:lineRule="auto"/>
        <w:ind w:firstLine="709"/>
        <w:jc w:val="both"/>
        <w:rPr>
          <w:sz w:val="28"/>
          <w:szCs w:val="28"/>
        </w:rPr>
      </w:pPr>
      <w:r w:rsidRPr="00A74B00">
        <w:rPr>
          <w:sz w:val="28"/>
          <w:szCs w:val="28"/>
        </w:rPr>
        <w:t xml:space="preserve">Праздничные утренники и музыкальные досуги в детском саду могут проводиться в традиционной форме концерта или театральной постановки. Детям интересны те виды праздников, в которые включены сказки, озвученные музыкой. Например </w:t>
      </w:r>
      <w:proofErr w:type="gramStart"/>
      <w:r w:rsidRPr="00A74B00">
        <w:rPr>
          <w:sz w:val="28"/>
          <w:szCs w:val="28"/>
        </w:rPr>
        <w:t>–э</w:t>
      </w:r>
      <w:proofErr w:type="gramEnd"/>
      <w:r w:rsidRPr="00A74B00">
        <w:rPr>
          <w:sz w:val="28"/>
          <w:szCs w:val="28"/>
        </w:rPr>
        <w:t>то сказки известных писателей Х.К. Андерсена, или произведения, или произведения самостоятельно сочиненные нами педагогами. Успех любого проведенного праздника зависит от используемой музыки. В последнее время при проведении музыкальных мероприятий нередко стали использовать популярную эстрадную музыку, что, негативно влияет на детей.</w:t>
      </w:r>
    </w:p>
    <w:p w:rsidR="00C6559B" w:rsidRPr="00A74B00" w:rsidRDefault="00C6559B" w:rsidP="00C6559B">
      <w:pPr>
        <w:pStyle w:val="a4"/>
        <w:spacing w:line="360" w:lineRule="auto"/>
        <w:ind w:firstLine="709"/>
        <w:jc w:val="both"/>
        <w:rPr>
          <w:sz w:val="28"/>
          <w:szCs w:val="28"/>
        </w:rPr>
      </w:pPr>
      <w:r w:rsidRPr="00A74B00">
        <w:rPr>
          <w:sz w:val="28"/>
          <w:szCs w:val="28"/>
        </w:rPr>
        <w:t>Формы проведения </w:t>
      </w:r>
      <w:r w:rsidRPr="00A74B00">
        <w:rPr>
          <w:rStyle w:val="a3"/>
          <w:sz w:val="28"/>
          <w:szCs w:val="28"/>
          <w:bdr w:val="none" w:sz="0" w:space="0" w:color="auto" w:frame="1"/>
        </w:rPr>
        <w:t>досуга очень разнообразны</w:t>
      </w:r>
      <w:r w:rsidRPr="00A74B00">
        <w:rPr>
          <w:sz w:val="28"/>
          <w:szCs w:val="28"/>
        </w:rPr>
        <w:t>:</w:t>
      </w:r>
    </w:p>
    <w:p w:rsidR="00C6559B" w:rsidRPr="00A74B00" w:rsidRDefault="00C6559B" w:rsidP="00C6559B">
      <w:pPr>
        <w:pStyle w:val="a4"/>
        <w:numPr>
          <w:ilvl w:val="0"/>
          <w:numId w:val="5"/>
        </w:numPr>
        <w:spacing w:line="360" w:lineRule="auto"/>
        <w:jc w:val="both"/>
        <w:rPr>
          <w:sz w:val="28"/>
          <w:szCs w:val="28"/>
        </w:rPr>
      </w:pPr>
      <w:r w:rsidRPr="00A74B00">
        <w:rPr>
          <w:sz w:val="28"/>
          <w:szCs w:val="28"/>
        </w:rPr>
        <w:t>постановка спектаклей;</w:t>
      </w:r>
    </w:p>
    <w:p w:rsidR="00C6559B" w:rsidRPr="00A74B00" w:rsidRDefault="00C6559B" w:rsidP="00C6559B">
      <w:pPr>
        <w:pStyle w:val="a4"/>
        <w:numPr>
          <w:ilvl w:val="0"/>
          <w:numId w:val="5"/>
        </w:numPr>
        <w:spacing w:line="360" w:lineRule="auto"/>
        <w:jc w:val="both"/>
        <w:rPr>
          <w:sz w:val="28"/>
          <w:szCs w:val="28"/>
        </w:rPr>
      </w:pPr>
      <w:r w:rsidRPr="00A74B00">
        <w:rPr>
          <w:sz w:val="28"/>
          <w:szCs w:val="28"/>
        </w:rPr>
        <w:t>театрализованные и карнавальные действия;</w:t>
      </w:r>
    </w:p>
    <w:p w:rsidR="00C6559B" w:rsidRPr="00A74B00" w:rsidRDefault="00C6559B" w:rsidP="00C6559B">
      <w:pPr>
        <w:pStyle w:val="a4"/>
        <w:numPr>
          <w:ilvl w:val="0"/>
          <w:numId w:val="5"/>
        </w:numPr>
        <w:spacing w:line="360" w:lineRule="auto"/>
        <w:jc w:val="both"/>
        <w:rPr>
          <w:sz w:val="28"/>
          <w:szCs w:val="28"/>
        </w:rPr>
      </w:pPr>
      <w:r w:rsidRPr="00A74B00">
        <w:rPr>
          <w:rStyle w:val="a3"/>
          <w:sz w:val="28"/>
          <w:szCs w:val="28"/>
          <w:bdr w:val="none" w:sz="0" w:space="0" w:color="auto" w:frame="1"/>
        </w:rPr>
        <w:t>музыкально</w:t>
      </w:r>
      <w:r w:rsidRPr="00A74B00">
        <w:rPr>
          <w:sz w:val="28"/>
          <w:szCs w:val="28"/>
        </w:rPr>
        <w:t>-литературные композиции;</w:t>
      </w:r>
    </w:p>
    <w:p w:rsidR="00C6559B" w:rsidRPr="00A74B00" w:rsidRDefault="00C6559B" w:rsidP="00C6559B">
      <w:pPr>
        <w:pStyle w:val="a4"/>
        <w:numPr>
          <w:ilvl w:val="0"/>
          <w:numId w:val="5"/>
        </w:numPr>
        <w:spacing w:line="360" w:lineRule="auto"/>
        <w:jc w:val="both"/>
        <w:rPr>
          <w:sz w:val="28"/>
          <w:szCs w:val="28"/>
        </w:rPr>
      </w:pPr>
      <w:r w:rsidRPr="00A74B00">
        <w:rPr>
          <w:rStyle w:val="a3"/>
          <w:sz w:val="28"/>
          <w:szCs w:val="28"/>
          <w:bdr w:val="none" w:sz="0" w:space="0" w:color="auto" w:frame="1"/>
        </w:rPr>
        <w:t>музыкальные</w:t>
      </w:r>
      <w:r w:rsidRPr="00A74B00">
        <w:rPr>
          <w:sz w:val="28"/>
          <w:szCs w:val="28"/>
        </w:rPr>
        <w:t> и литературные вечера;</w:t>
      </w:r>
    </w:p>
    <w:p w:rsidR="00C6559B" w:rsidRPr="00A74B00" w:rsidRDefault="00C6559B" w:rsidP="00C6559B">
      <w:pPr>
        <w:pStyle w:val="a4"/>
        <w:numPr>
          <w:ilvl w:val="0"/>
          <w:numId w:val="5"/>
        </w:numPr>
        <w:spacing w:line="360" w:lineRule="auto"/>
        <w:jc w:val="both"/>
        <w:rPr>
          <w:sz w:val="28"/>
          <w:szCs w:val="28"/>
        </w:rPr>
      </w:pPr>
      <w:r w:rsidRPr="00A74B00">
        <w:rPr>
          <w:sz w:val="28"/>
          <w:szCs w:val="28"/>
        </w:rPr>
        <w:t>концерты;</w:t>
      </w:r>
    </w:p>
    <w:p w:rsidR="00C6559B" w:rsidRPr="00A74B00" w:rsidRDefault="00C6559B" w:rsidP="00C6559B">
      <w:pPr>
        <w:pStyle w:val="a4"/>
        <w:numPr>
          <w:ilvl w:val="0"/>
          <w:numId w:val="5"/>
        </w:numPr>
        <w:spacing w:line="360" w:lineRule="auto"/>
        <w:jc w:val="both"/>
        <w:rPr>
          <w:sz w:val="28"/>
          <w:szCs w:val="28"/>
        </w:rPr>
      </w:pPr>
      <w:r w:rsidRPr="00A74B00">
        <w:rPr>
          <w:sz w:val="28"/>
          <w:szCs w:val="28"/>
        </w:rPr>
        <w:lastRenderedPageBreak/>
        <w:t>спортивно-</w:t>
      </w:r>
      <w:r w:rsidRPr="00A74B00">
        <w:rPr>
          <w:rStyle w:val="a3"/>
          <w:sz w:val="28"/>
          <w:szCs w:val="28"/>
          <w:bdr w:val="none" w:sz="0" w:space="0" w:color="auto" w:frame="1"/>
        </w:rPr>
        <w:t>музыкальные конкурсы</w:t>
      </w:r>
      <w:r w:rsidRPr="00A74B00">
        <w:rPr>
          <w:sz w:val="28"/>
          <w:szCs w:val="28"/>
        </w:rPr>
        <w:t>;</w:t>
      </w:r>
    </w:p>
    <w:p w:rsidR="00C6559B" w:rsidRPr="00A74B00" w:rsidRDefault="00C6559B" w:rsidP="00C6559B">
      <w:pPr>
        <w:pStyle w:val="a4"/>
        <w:numPr>
          <w:ilvl w:val="0"/>
          <w:numId w:val="5"/>
        </w:numPr>
        <w:spacing w:line="360" w:lineRule="auto"/>
        <w:jc w:val="both"/>
        <w:rPr>
          <w:sz w:val="28"/>
          <w:szCs w:val="28"/>
        </w:rPr>
      </w:pPr>
      <w:r w:rsidRPr="00A74B00">
        <w:rPr>
          <w:sz w:val="28"/>
          <w:szCs w:val="28"/>
        </w:rPr>
        <w:t>забавы;</w:t>
      </w:r>
    </w:p>
    <w:p w:rsidR="00C6559B" w:rsidRPr="00A74B00" w:rsidRDefault="00C6559B" w:rsidP="00C6559B">
      <w:pPr>
        <w:pStyle w:val="a4"/>
        <w:numPr>
          <w:ilvl w:val="0"/>
          <w:numId w:val="5"/>
        </w:numPr>
        <w:spacing w:line="360" w:lineRule="auto"/>
        <w:jc w:val="both"/>
        <w:rPr>
          <w:sz w:val="28"/>
          <w:szCs w:val="28"/>
        </w:rPr>
      </w:pPr>
      <w:r w:rsidRPr="00A74B00">
        <w:rPr>
          <w:sz w:val="28"/>
          <w:szCs w:val="28"/>
        </w:rPr>
        <w:t>совместные посиделки;</w:t>
      </w:r>
    </w:p>
    <w:p w:rsidR="00C6559B" w:rsidRPr="00A74B00" w:rsidRDefault="00C6559B" w:rsidP="00C6559B">
      <w:pPr>
        <w:pStyle w:val="a4"/>
        <w:spacing w:line="360" w:lineRule="auto"/>
        <w:ind w:firstLine="709"/>
        <w:jc w:val="both"/>
        <w:rPr>
          <w:sz w:val="28"/>
          <w:szCs w:val="28"/>
        </w:rPr>
      </w:pPr>
      <w:r w:rsidRPr="00A74B00">
        <w:rPr>
          <w:sz w:val="28"/>
          <w:szCs w:val="28"/>
        </w:rPr>
        <w:t>Все эти виды работы с детьми дают возможность приобщить детей к художественной культуре, эстетико-эмоциональному творчеству, сделать пребывание ребенка в детском саду занимательным, интересным и познавательным.</w:t>
      </w:r>
    </w:p>
    <w:p w:rsidR="00C6559B" w:rsidRPr="00A74B00" w:rsidRDefault="00C6559B" w:rsidP="00C6559B">
      <w:pPr>
        <w:pStyle w:val="a4"/>
        <w:spacing w:line="360" w:lineRule="auto"/>
        <w:ind w:firstLine="709"/>
        <w:jc w:val="both"/>
        <w:rPr>
          <w:sz w:val="28"/>
          <w:szCs w:val="28"/>
        </w:rPr>
      </w:pPr>
      <w:r w:rsidRPr="00A74B00">
        <w:rPr>
          <w:rStyle w:val="a3"/>
          <w:sz w:val="28"/>
          <w:szCs w:val="28"/>
          <w:bdr w:val="none" w:sz="0" w:space="0" w:color="auto" w:frame="1"/>
          <w:shd w:val="clear" w:color="auto" w:fill="FFFFFF"/>
        </w:rPr>
        <w:t>Досуговая музыкальная деятельность</w:t>
      </w:r>
      <w:r w:rsidRPr="00A74B00">
        <w:rPr>
          <w:sz w:val="28"/>
          <w:szCs w:val="28"/>
          <w:shd w:val="clear" w:color="auto" w:fill="FFFFFF"/>
        </w:rPr>
        <w:t> в детском саду является важной формой </w:t>
      </w:r>
      <w:r w:rsidRPr="00A74B00">
        <w:rPr>
          <w:rStyle w:val="a3"/>
          <w:sz w:val="28"/>
          <w:szCs w:val="28"/>
          <w:bdr w:val="none" w:sz="0" w:space="0" w:color="auto" w:frame="1"/>
          <w:shd w:val="clear" w:color="auto" w:fill="FFFFFF"/>
        </w:rPr>
        <w:t>организации</w:t>
      </w:r>
      <w:r w:rsidRPr="00A74B00">
        <w:rPr>
          <w:sz w:val="28"/>
          <w:szCs w:val="28"/>
          <w:shd w:val="clear" w:color="auto" w:fill="FFFFFF"/>
        </w:rPr>
        <w:t> образовательного процесса, помогает создать радостную атмосферу, способствует формированию у детей положительных эмоций, расширяет сферу их чувств, приобщают к коллективным переживаниям, развивают инициативу, творческую выдумку.</w:t>
      </w:r>
    </w:p>
    <w:p w:rsidR="003541FE" w:rsidRDefault="003541FE"/>
    <w:sectPr w:rsidR="00354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52F"/>
    <w:multiLevelType w:val="hybridMultilevel"/>
    <w:tmpl w:val="2DF6BFCA"/>
    <w:lvl w:ilvl="0" w:tplc="4D148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1F075A"/>
    <w:multiLevelType w:val="hybridMultilevel"/>
    <w:tmpl w:val="5A6A2F80"/>
    <w:lvl w:ilvl="0" w:tplc="4D148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375800"/>
    <w:multiLevelType w:val="hybridMultilevel"/>
    <w:tmpl w:val="9F7E3010"/>
    <w:lvl w:ilvl="0" w:tplc="4D14879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547E2AD7"/>
    <w:multiLevelType w:val="hybridMultilevel"/>
    <w:tmpl w:val="6DEEC90A"/>
    <w:lvl w:ilvl="0" w:tplc="4D148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D909C0"/>
    <w:multiLevelType w:val="hybridMultilevel"/>
    <w:tmpl w:val="8168D5C4"/>
    <w:lvl w:ilvl="0" w:tplc="4D148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9B"/>
    <w:rsid w:val="003541FE"/>
    <w:rsid w:val="00C65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559B"/>
    <w:rPr>
      <w:b/>
      <w:bCs/>
    </w:rPr>
  </w:style>
  <w:style w:type="paragraph" w:styleId="a4">
    <w:name w:val="No Spacing"/>
    <w:uiPriority w:val="1"/>
    <w:qFormat/>
    <w:rsid w:val="00C655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559B"/>
    <w:rPr>
      <w:b/>
      <w:bCs/>
    </w:rPr>
  </w:style>
  <w:style w:type="paragraph" w:styleId="a4">
    <w:name w:val="No Spacing"/>
    <w:uiPriority w:val="1"/>
    <w:qFormat/>
    <w:rsid w:val="00C655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2021-01-07T14:14:00Z</dcterms:created>
  <dcterms:modified xsi:type="dcterms:W3CDTF">2021-01-07T14:15:00Z</dcterms:modified>
</cp:coreProperties>
</file>