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CC" w:rsidRPr="00F926A2" w:rsidRDefault="004E5DCC" w:rsidP="00F926A2">
      <w:pPr>
        <w:spacing w:line="240" w:lineRule="auto"/>
        <w:ind w:left="0" w:right="0"/>
        <w:rPr>
          <w:rFonts w:ascii="Calibri" w:eastAsia="Times New Roman" w:hAnsi="Calibri" w:cs="Times New Roman"/>
          <w:b/>
          <w:color w:val="FF0000"/>
          <w:sz w:val="52"/>
          <w:szCs w:val="52"/>
          <w:u w:val="single" w:color="0070C0"/>
          <w:lang w:eastAsia="ru-RU"/>
        </w:rPr>
      </w:pPr>
      <w:r w:rsidRPr="00F926A2">
        <w:rPr>
          <w:rFonts w:ascii="Calibri" w:eastAsia="Times New Roman" w:hAnsi="Calibri" w:cs="Times New Roman"/>
          <w:b/>
          <w:color w:val="FF0000"/>
          <w:sz w:val="52"/>
          <w:szCs w:val="52"/>
          <w:u w:val="single" w:color="0070C0"/>
          <w:lang w:eastAsia="ru-RU"/>
        </w:rPr>
        <w:t>Адаптация ребенка к условиям детского сада: важные рекомендации для родителей!</w:t>
      </w:r>
    </w:p>
    <w:p w:rsidR="00F926A2" w:rsidRDefault="00F926A2" w:rsidP="00F926A2">
      <w:pPr>
        <w:spacing w:line="240" w:lineRule="auto"/>
        <w:ind w:left="0" w:right="0"/>
        <w:rPr>
          <w:rFonts w:ascii="Calibri" w:eastAsia="Times New Roman" w:hAnsi="Calibri" w:cs="Times New Roman"/>
          <w:b/>
          <w:color w:val="FF0000"/>
          <w:sz w:val="48"/>
          <w:szCs w:val="48"/>
          <w:u w:val="single" w:color="0070C0"/>
          <w:lang w:eastAsia="ru-RU"/>
        </w:rPr>
      </w:pPr>
    </w:p>
    <w:p w:rsidR="00F926A2" w:rsidRPr="00F926A2" w:rsidRDefault="00F926A2" w:rsidP="00F926A2">
      <w:pPr>
        <w:spacing w:line="240" w:lineRule="auto"/>
        <w:ind w:left="0" w:right="0"/>
        <w:rPr>
          <w:rFonts w:ascii="Calibri" w:eastAsia="Times New Roman" w:hAnsi="Calibri" w:cs="Times New Roman"/>
          <w:b/>
          <w:color w:val="FF0000"/>
          <w:sz w:val="48"/>
          <w:szCs w:val="48"/>
          <w:u w:val="single" w:color="0070C0"/>
          <w:lang w:eastAsia="ru-RU"/>
        </w:rPr>
      </w:pPr>
    </w:p>
    <w:p w:rsidR="00362146" w:rsidRPr="00362146" w:rsidRDefault="00362146" w:rsidP="000F1C9A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</w:t>
      </w:r>
    </w:p>
    <w:p w:rsidR="00362146" w:rsidRPr="00362146" w:rsidRDefault="00362146" w:rsidP="000F1C9A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</w:t>
      </w:r>
      <w:r w:rsidR="000F1C9A"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ривычном </w:t>
      </w: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</w:t>
      </w:r>
      <w:r w:rsidR="000F1C9A"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</w:t>
      </w:r>
      <w:r w:rsidR="000F1C9A"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появляются </w:t>
      </w: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 изменения:</w:t>
      </w:r>
    </w:p>
    <w:p w:rsidR="000F1C9A" w:rsidRPr="00E41531" w:rsidRDefault="00362146" w:rsidP="000F1C9A">
      <w:pPr>
        <w:pStyle w:val="a4"/>
        <w:numPr>
          <w:ilvl w:val="0"/>
          <w:numId w:val="22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четкий режим дня;</w:t>
      </w:r>
    </w:p>
    <w:p w:rsidR="000F1C9A" w:rsidRPr="00E41531" w:rsidRDefault="00362146" w:rsidP="000F1C9A">
      <w:pPr>
        <w:pStyle w:val="a4"/>
        <w:numPr>
          <w:ilvl w:val="0"/>
          <w:numId w:val="22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родных рядом;</w:t>
      </w:r>
    </w:p>
    <w:p w:rsidR="000F1C9A" w:rsidRPr="00E41531" w:rsidRDefault="00362146" w:rsidP="000F1C9A">
      <w:pPr>
        <w:pStyle w:val="a4"/>
        <w:numPr>
          <w:ilvl w:val="0"/>
          <w:numId w:val="22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длительный контакт со сверстниками;</w:t>
      </w:r>
    </w:p>
    <w:p w:rsidR="000F1C9A" w:rsidRPr="00E41531" w:rsidRDefault="00362146" w:rsidP="000F1C9A">
      <w:pPr>
        <w:pStyle w:val="a4"/>
        <w:numPr>
          <w:ilvl w:val="0"/>
          <w:numId w:val="22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слушаться и подчиняться незнакомому взрослому;</w:t>
      </w:r>
    </w:p>
    <w:p w:rsidR="000F1C9A" w:rsidRPr="00E41531" w:rsidRDefault="00362146" w:rsidP="000F1C9A">
      <w:pPr>
        <w:pStyle w:val="a4"/>
        <w:numPr>
          <w:ilvl w:val="0"/>
          <w:numId w:val="22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резкое уменьшение персонального внимания именно к нему;</w:t>
      </w:r>
    </w:p>
    <w:p w:rsidR="00362146" w:rsidRPr="00E41531" w:rsidRDefault="00362146" w:rsidP="000F1C9A">
      <w:pPr>
        <w:pStyle w:val="a4"/>
        <w:numPr>
          <w:ilvl w:val="0"/>
          <w:numId w:val="22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нового пространственно-предметного окружения.</w:t>
      </w:r>
    </w:p>
    <w:p w:rsidR="00362146" w:rsidRPr="00362146" w:rsidRDefault="00362146" w:rsidP="000F1C9A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Адаптирующегося ребенка отличает:</w:t>
      </w:r>
    </w:p>
    <w:p w:rsidR="000F1C9A" w:rsidRPr="00E41531" w:rsidRDefault="00362146" w:rsidP="000F1C9A">
      <w:pPr>
        <w:pStyle w:val="a4"/>
        <w:numPr>
          <w:ilvl w:val="0"/>
          <w:numId w:val="23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преобладание отрицательных эмоций, в том числе страха;</w:t>
      </w:r>
    </w:p>
    <w:p w:rsidR="000F1C9A" w:rsidRPr="00E41531" w:rsidRDefault="00362146" w:rsidP="000F1C9A">
      <w:pPr>
        <w:pStyle w:val="a4"/>
        <w:numPr>
          <w:ilvl w:val="0"/>
          <w:numId w:val="23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нежелание вступать в контакт ни со сверстниками, ни </w:t>
      </w:r>
      <w:proofErr w:type="gramStart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взрослыми;</w:t>
      </w:r>
    </w:p>
    <w:p w:rsidR="000F1C9A" w:rsidRPr="00E41531" w:rsidRDefault="00362146" w:rsidP="000F1C9A">
      <w:pPr>
        <w:pStyle w:val="a4"/>
        <w:numPr>
          <w:ilvl w:val="0"/>
          <w:numId w:val="23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утрата навыков самообслуживания;</w:t>
      </w:r>
    </w:p>
    <w:p w:rsidR="000F1C9A" w:rsidRPr="00E41531" w:rsidRDefault="00362146" w:rsidP="000F1C9A">
      <w:pPr>
        <w:pStyle w:val="a4"/>
        <w:numPr>
          <w:ilvl w:val="0"/>
          <w:numId w:val="23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сна;</w:t>
      </w:r>
    </w:p>
    <w:p w:rsidR="000F1C9A" w:rsidRPr="00E41531" w:rsidRDefault="00362146" w:rsidP="000F1C9A">
      <w:pPr>
        <w:pStyle w:val="a4"/>
        <w:numPr>
          <w:ilvl w:val="0"/>
          <w:numId w:val="23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аппетита;                </w:t>
      </w:r>
      <w:r w:rsidR="000F1C9A"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   </w:t>
      </w:r>
    </w:p>
    <w:p w:rsidR="000F1C9A" w:rsidRPr="00E41531" w:rsidRDefault="00362146" w:rsidP="000F1C9A">
      <w:pPr>
        <w:pStyle w:val="a4"/>
        <w:numPr>
          <w:ilvl w:val="0"/>
          <w:numId w:val="23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регрессия речи;</w:t>
      </w:r>
    </w:p>
    <w:p w:rsidR="000F1C9A" w:rsidRPr="00E41531" w:rsidRDefault="00362146" w:rsidP="000F1C9A">
      <w:pPr>
        <w:pStyle w:val="a4"/>
        <w:numPr>
          <w:ilvl w:val="0"/>
          <w:numId w:val="23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гиперактивности;</w:t>
      </w:r>
      <w:proofErr w:type="spellEnd"/>
    </w:p>
    <w:p w:rsidR="00362146" w:rsidRPr="00E41531" w:rsidRDefault="00362146" w:rsidP="000F1C9A">
      <w:pPr>
        <w:pStyle w:val="a4"/>
        <w:numPr>
          <w:ilvl w:val="0"/>
          <w:numId w:val="23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иммунитета и многочисленные заболевания (последствия стрессовой ситуации).</w:t>
      </w:r>
    </w:p>
    <w:p w:rsidR="000F1C9A" w:rsidRPr="00E41531" w:rsidRDefault="00362146" w:rsidP="000F1C9A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Выделяют три степени адаптации:</w:t>
      </w:r>
    </w:p>
    <w:p w:rsidR="000F1C9A" w:rsidRPr="00E41531" w:rsidRDefault="00362146" w:rsidP="000F1C9A">
      <w:pPr>
        <w:pStyle w:val="a4"/>
        <w:numPr>
          <w:ilvl w:val="0"/>
          <w:numId w:val="25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легкую</w:t>
      </w:r>
      <w:proofErr w:type="gramEnd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(15-30 дней);</w:t>
      </w:r>
    </w:p>
    <w:p w:rsidR="000F1C9A" w:rsidRPr="00E41531" w:rsidRDefault="00362146" w:rsidP="000F1C9A">
      <w:pPr>
        <w:pStyle w:val="a4"/>
        <w:numPr>
          <w:ilvl w:val="0"/>
          <w:numId w:val="25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среднюю</w:t>
      </w:r>
      <w:proofErr w:type="gramEnd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(30-60 дней);</w:t>
      </w:r>
    </w:p>
    <w:p w:rsidR="00362146" w:rsidRPr="00E41531" w:rsidRDefault="00362146" w:rsidP="000F1C9A">
      <w:pPr>
        <w:pStyle w:val="a4"/>
        <w:numPr>
          <w:ilvl w:val="0"/>
          <w:numId w:val="25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тяжелую</w:t>
      </w:r>
      <w:proofErr w:type="gramEnd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 2 до 6 месяцев).</w:t>
      </w:r>
    </w:p>
    <w:p w:rsidR="000F1C9A" w:rsidRDefault="000F1C9A" w:rsidP="000F1C9A">
      <w:pPr>
        <w:spacing w:line="360" w:lineRule="auto"/>
        <w:ind w:left="1549" w:righ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1531" w:rsidRPr="00362146" w:rsidRDefault="00E41531" w:rsidP="00F926A2">
      <w:pPr>
        <w:spacing w:line="360" w:lineRule="auto"/>
        <w:ind w:left="0"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F1C9A" w:rsidRPr="00F926A2" w:rsidRDefault="000F1C9A" w:rsidP="000F1C9A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926A2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ru-RU"/>
        </w:rPr>
        <w:lastRenderedPageBreak/>
        <w:t>П</w:t>
      </w:r>
      <w:r w:rsidR="00362146" w:rsidRPr="00362146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ru-RU"/>
        </w:rPr>
        <w:t>ричины, которые вызывают слезы у ребенка:</w:t>
      </w:r>
    </w:p>
    <w:p w:rsidR="000F1C9A" w:rsidRPr="00E41531" w:rsidRDefault="00362146" w:rsidP="000F1C9A">
      <w:pPr>
        <w:pStyle w:val="a4"/>
        <w:numPr>
          <w:ilvl w:val="0"/>
          <w:numId w:val="27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Тревога, связанная со сменой обстановки. </w:t>
      </w:r>
      <w:r w:rsid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привычной </w:t>
      </w: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домашней атмосферы</w:t>
      </w:r>
      <w:r w:rsid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перемещается в незнакомое пространство, встречает пусть и доброжелательных, но чужих людей</w:t>
      </w:r>
      <w:r w:rsid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F1C9A" w:rsidRPr="00E41531" w:rsidRDefault="00362146" w:rsidP="000F1C9A">
      <w:pPr>
        <w:pStyle w:val="a4"/>
        <w:numPr>
          <w:ilvl w:val="0"/>
          <w:numId w:val="27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</w:t>
      </w: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Ребенку бывает сложно принять нормы и правила жизни группы</w:t>
      </w:r>
      <w:r w:rsidRPr="00E415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детском саду приучают к определенной дисциплине, а в домашних условиях она не была так важна.</w:t>
      </w:r>
    </w:p>
    <w:p w:rsidR="000F1C9A" w:rsidRPr="00E41531" w:rsidRDefault="00362146" w:rsidP="000F1C9A">
      <w:pPr>
        <w:pStyle w:val="a4"/>
        <w:numPr>
          <w:ilvl w:val="0"/>
          <w:numId w:val="27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Психологическая неготовность ребенка к детскому саду. </w:t>
      </w: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проблема наиболее трудная и может быть связана с индивидуальными особенностями развития.</w:t>
      </w:r>
    </w:p>
    <w:p w:rsidR="00362146" w:rsidRPr="00E41531" w:rsidRDefault="00362146" w:rsidP="000F1C9A">
      <w:pPr>
        <w:pStyle w:val="a4"/>
        <w:numPr>
          <w:ilvl w:val="0"/>
          <w:numId w:val="27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Отсутствие навыков самообслуживания.</w:t>
      </w:r>
    </w:p>
    <w:p w:rsidR="00362146" w:rsidRPr="00362146" w:rsidRDefault="00362146" w:rsidP="000F1C9A">
      <w:pPr>
        <w:spacing w:line="360" w:lineRule="auto"/>
        <w:ind w:left="72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моменту поступления в детский сад ребенок должен уметь:</w:t>
      </w:r>
    </w:p>
    <w:p w:rsidR="00362146" w:rsidRPr="00362146" w:rsidRDefault="00362146" w:rsidP="000F1C9A">
      <w:pPr>
        <w:spacing w:line="360" w:lineRule="auto"/>
        <w:ind w:left="72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самостоятельно садиться на стул;</w:t>
      </w:r>
    </w:p>
    <w:p w:rsidR="00362146" w:rsidRPr="00362146" w:rsidRDefault="00362146" w:rsidP="000F1C9A">
      <w:pPr>
        <w:spacing w:line="360" w:lineRule="auto"/>
        <w:ind w:left="72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самостоятельно пить из чашки;</w:t>
      </w:r>
    </w:p>
    <w:p w:rsidR="00362146" w:rsidRPr="00362146" w:rsidRDefault="00362146" w:rsidP="000F1C9A">
      <w:pPr>
        <w:spacing w:line="360" w:lineRule="auto"/>
        <w:ind w:left="72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пользоваться ложкой;</w:t>
      </w:r>
    </w:p>
    <w:p w:rsidR="000F1C9A" w:rsidRPr="00E41531" w:rsidRDefault="00362146" w:rsidP="000F1C9A">
      <w:pPr>
        <w:spacing w:line="360" w:lineRule="auto"/>
        <w:ind w:left="72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активно участвовать в одевании, умывании.</w:t>
      </w:r>
    </w:p>
    <w:p w:rsidR="000F1C9A" w:rsidRPr="00E41531" w:rsidRDefault="00362146" w:rsidP="000F1C9A">
      <w:pPr>
        <w:pStyle w:val="a4"/>
        <w:numPr>
          <w:ilvl w:val="0"/>
          <w:numId w:val="30"/>
        </w:numPr>
        <w:spacing w:line="360" w:lineRule="auto"/>
        <w:ind w:left="1434" w:right="0" w:hanging="357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Избыток впечатлений. </w:t>
      </w: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0F1C9A" w:rsidRPr="00E41531" w:rsidRDefault="00362146" w:rsidP="000F1C9A">
      <w:pPr>
        <w:pStyle w:val="a4"/>
        <w:numPr>
          <w:ilvl w:val="0"/>
          <w:numId w:val="30"/>
        </w:numPr>
        <w:spacing w:line="360" w:lineRule="auto"/>
        <w:ind w:left="1434" w:right="0" w:hanging="357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Неумение занять себя игрушкой.</w:t>
      </w:r>
    </w:p>
    <w:p w:rsidR="00362146" w:rsidRPr="00E41531" w:rsidRDefault="00362146" w:rsidP="00E41531">
      <w:pPr>
        <w:pStyle w:val="a4"/>
        <w:numPr>
          <w:ilvl w:val="0"/>
          <w:numId w:val="30"/>
        </w:numPr>
        <w:spacing w:line="360" w:lineRule="auto"/>
        <w:ind w:left="1434" w:right="0" w:hanging="357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Наличие у ребенка своеобразных привычек.</w:t>
      </w:r>
    </w:p>
    <w:p w:rsidR="00F926A2" w:rsidRDefault="00F926A2" w:rsidP="00E41531">
      <w:pPr>
        <w:spacing w:line="360" w:lineRule="auto"/>
        <w:ind w:left="360" w:right="0" w:firstLine="709"/>
        <w:jc w:val="left"/>
        <w:rPr>
          <w:rFonts w:ascii="Arial" w:eastAsia="Times New Roman" w:hAnsi="Arial" w:cs="Arial"/>
          <w:b/>
          <w:bCs/>
          <w:iCs/>
          <w:color w:val="FF0000"/>
          <w:sz w:val="27"/>
          <w:szCs w:val="27"/>
          <w:lang w:eastAsia="ru-RU"/>
        </w:rPr>
      </w:pPr>
    </w:p>
    <w:p w:rsidR="00E41531" w:rsidRPr="00E41531" w:rsidRDefault="00E41531" w:rsidP="00E41531">
      <w:pPr>
        <w:spacing w:line="360" w:lineRule="auto"/>
        <w:ind w:left="360" w:right="0" w:firstLine="709"/>
        <w:jc w:val="left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62146">
        <w:rPr>
          <w:rFonts w:ascii="Arial" w:eastAsia="Times New Roman" w:hAnsi="Arial" w:cs="Arial"/>
          <w:b/>
          <w:bCs/>
          <w:iCs/>
          <w:color w:val="FF0000"/>
          <w:sz w:val="27"/>
          <w:szCs w:val="27"/>
          <w:lang w:eastAsia="ru-RU"/>
        </w:rPr>
        <w:t>Отдавая ребенка в ДОУ, родители могут столкнуться с трудностями:</w:t>
      </w:r>
    </w:p>
    <w:p w:rsidR="00E41531" w:rsidRPr="00E41531" w:rsidRDefault="00E41531" w:rsidP="00E41531">
      <w:pPr>
        <w:pStyle w:val="a4"/>
        <w:numPr>
          <w:ilvl w:val="0"/>
          <w:numId w:val="33"/>
        </w:numPr>
        <w:spacing w:line="360" w:lineRule="auto"/>
        <w:ind w:left="1378" w:right="0" w:hanging="357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первую очередь, это неготовность  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:rsidR="00E41531" w:rsidRPr="00E41531" w:rsidRDefault="00E41531" w:rsidP="00E41531">
      <w:pPr>
        <w:pStyle w:val="a4"/>
        <w:numPr>
          <w:ilvl w:val="0"/>
          <w:numId w:val="33"/>
        </w:numPr>
        <w:spacing w:line="360" w:lineRule="auto"/>
        <w:ind w:left="1378" w:right="0" w:hanging="357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частой ошибкой родителей является обвинение и наказание ребенка за слезы. Это не выход из ситуации.</w:t>
      </w:r>
    </w:p>
    <w:p w:rsidR="00E41531" w:rsidRPr="00F926A2" w:rsidRDefault="00E41531" w:rsidP="00F926A2">
      <w:pPr>
        <w:pStyle w:val="a4"/>
        <w:numPr>
          <w:ilvl w:val="0"/>
          <w:numId w:val="33"/>
        </w:numPr>
        <w:spacing w:line="360" w:lineRule="auto"/>
        <w:ind w:left="1378" w:right="0" w:hanging="357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0F1C9A" w:rsidRPr="00E41531" w:rsidRDefault="00362146" w:rsidP="000F1C9A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62146">
        <w:rPr>
          <w:rFonts w:ascii="Arial" w:eastAsia="Times New Roman" w:hAnsi="Arial" w:cs="Arial"/>
          <w:b/>
          <w:bCs/>
          <w:iCs/>
          <w:color w:val="FF0000"/>
          <w:sz w:val="27"/>
          <w:szCs w:val="27"/>
          <w:lang w:eastAsia="ru-RU"/>
        </w:rPr>
        <w:lastRenderedPageBreak/>
        <w:t>Чего нельзя делать ни в коем случае</w:t>
      </w:r>
    </w:p>
    <w:p w:rsidR="000F1C9A" w:rsidRPr="00E41531" w:rsidRDefault="00362146" w:rsidP="000F1C9A">
      <w:pPr>
        <w:pStyle w:val="a4"/>
        <w:numPr>
          <w:ilvl w:val="0"/>
          <w:numId w:val="31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0F1C9A" w:rsidRPr="00E41531" w:rsidRDefault="00362146" w:rsidP="000F1C9A">
      <w:pPr>
        <w:pStyle w:val="a4"/>
        <w:numPr>
          <w:ilvl w:val="0"/>
          <w:numId w:val="31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0F1C9A" w:rsidRPr="00E41531" w:rsidRDefault="00362146" w:rsidP="000F1C9A">
      <w:pPr>
        <w:pStyle w:val="a4"/>
        <w:numPr>
          <w:ilvl w:val="0"/>
          <w:numId w:val="31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362146" w:rsidRPr="00E41531" w:rsidRDefault="00362146" w:rsidP="000F1C9A">
      <w:pPr>
        <w:pStyle w:val="a4"/>
        <w:numPr>
          <w:ilvl w:val="0"/>
          <w:numId w:val="31"/>
        </w:numPr>
        <w:spacing w:line="360" w:lineRule="auto"/>
        <w:ind w:right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полный день</w:t>
      </w:r>
      <w:proofErr w:type="gramEnd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F926A2" w:rsidRDefault="00F926A2" w:rsidP="000F1C9A">
      <w:pPr>
        <w:spacing w:line="360" w:lineRule="auto"/>
        <w:ind w:left="360" w:right="0" w:firstLine="709"/>
        <w:jc w:val="left"/>
        <w:rPr>
          <w:rFonts w:ascii="Arial" w:eastAsia="Times New Roman" w:hAnsi="Arial" w:cs="Arial"/>
          <w:b/>
          <w:bCs/>
          <w:iCs/>
          <w:color w:val="FF0000"/>
          <w:sz w:val="27"/>
          <w:szCs w:val="27"/>
          <w:lang w:eastAsia="ru-RU"/>
        </w:rPr>
      </w:pPr>
    </w:p>
    <w:p w:rsidR="000F1C9A" w:rsidRPr="00E41531" w:rsidRDefault="00362146" w:rsidP="000F1C9A">
      <w:pPr>
        <w:spacing w:line="360" w:lineRule="auto"/>
        <w:ind w:left="360" w:right="0" w:firstLine="709"/>
        <w:jc w:val="left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62146">
        <w:rPr>
          <w:rFonts w:ascii="Arial" w:eastAsia="Times New Roman" w:hAnsi="Arial" w:cs="Arial"/>
          <w:b/>
          <w:bCs/>
          <w:iCs/>
          <w:color w:val="FF0000"/>
          <w:sz w:val="27"/>
          <w:szCs w:val="27"/>
          <w:lang w:eastAsia="ru-RU"/>
        </w:rPr>
        <w:t>Способы уменьшить стресс ребенка.</w:t>
      </w:r>
    </w:p>
    <w:p w:rsidR="000F1C9A" w:rsidRPr="00E41531" w:rsidRDefault="00362146" w:rsidP="00F926A2">
      <w:pPr>
        <w:pStyle w:val="a4"/>
        <w:numPr>
          <w:ilvl w:val="0"/>
          <w:numId w:val="32"/>
        </w:numPr>
        <w:spacing w:line="360" w:lineRule="auto"/>
        <w:ind w:left="1378" w:right="0" w:hanging="357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заранее создавать дома для ребенка режим дня (сон, игры, прием пищи), соответствующий режиму ДОУ.</w:t>
      </w:r>
    </w:p>
    <w:p w:rsidR="000F1C9A" w:rsidRPr="00E41531" w:rsidRDefault="00362146" w:rsidP="00F926A2">
      <w:pPr>
        <w:pStyle w:val="a4"/>
        <w:numPr>
          <w:ilvl w:val="0"/>
          <w:numId w:val="32"/>
        </w:numPr>
        <w:spacing w:line="360" w:lineRule="auto"/>
        <w:ind w:left="1378" w:right="0" w:hanging="357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</w:t>
      </w:r>
      <w:proofErr w:type="gramEnd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дни не следует оставлять малыша в детском саду больше 2-х часов. Время пребывания нужно увеличивать постепенно. По </w:t>
      </w:r>
      <w:proofErr w:type="gramStart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прошествии</w:t>
      </w:r>
      <w:proofErr w:type="gramEnd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2-3 недель, учитывая желание малыша, можно оставлять на целый день.</w:t>
      </w:r>
    </w:p>
    <w:p w:rsidR="000F1C9A" w:rsidRPr="00E41531" w:rsidRDefault="00362146" w:rsidP="00F926A2">
      <w:pPr>
        <w:pStyle w:val="a4"/>
        <w:numPr>
          <w:ilvl w:val="0"/>
          <w:numId w:val="32"/>
        </w:numPr>
        <w:spacing w:line="360" w:lineRule="auto"/>
        <w:ind w:left="1378" w:right="0" w:hanging="357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аждый день необходимо спрашивать у ребенка о том, как прошел день,</w:t>
      </w:r>
      <w:r w:rsidR="00E41531"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он получил впечатления. О</w:t>
      </w: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0F1C9A" w:rsidRPr="00E41531" w:rsidRDefault="00362146" w:rsidP="00F926A2">
      <w:pPr>
        <w:pStyle w:val="a4"/>
        <w:numPr>
          <w:ilvl w:val="0"/>
          <w:numId w:val="32"/>
        </w:numPr>
        <w:spacing w:line="360" w:lineRule="auto"/>
        <w:ind w:left="1378" w:right="0" w:hanging="357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Желательно укладывать ребенка спать пораньше, побыть с ним подольше перед сном, поговорить о садике. </w:t>
      </w:r>
    </w:p>
    <w:p w:rsidR="00362146" w:rsidRPr="00E41531" w:rsidRDefault="00362146" w:rsidP="00F926A2">
      <w:pPr>
        <w:pStyle w:val="a4"/>
        <w:numPr>
          <w:ilvl w:val="0"/>
          <w:numId w:val="32"/>
        </w:numPr>
        <w:spacing w:line="360" w:lineRule="auto"/>
        <w:ind w:left="1378" w:right="0" w:hanging="357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F926A2" w:rsidRDefault="00F926A2" w:rsidP="00E41531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b/>
          <w:bCs/>
          <w:iCs/>
          <w:color w:val="FF0000"/>
          <w:sz w:val="27"/>
          <w:szCs w:val="27"/>
          <w:lang w:eastAsia="ru-RU"/>
        </w:rPr>
      </w:pPr>
    </w:p>
    <w:p w:rsidR="00362146" w:rsidRPr="00362146" w:rsidRDefault="00362146" w:rsidP="00E41531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62146">
        <w:rPr>
          <w:rFonts w:ascii="Arial" w:eastAsia="Times New Roman" w:hAnsi="Arial" w:cs="Arial"/>
          <w:b/>
          <w:bCs/>
          <w:iCs/>
          <w:color w:val="FF0000"/>
          <w:sz w:val="27"/>
          <w:szCs w:val="27"/>
          <w:lang w:eastAsia="ru-RU"/>
        </w:rPr>
        <w:t>Как помочь ребенку снять</w:t>
      </w:r>
      <w:r w:rsidR="00E41531" w:rsidRPr="00E4153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Pr="00362146">
        <w:rPr>
          <w:rFonts w:ascii="Arial" w:eastAsia="Times New Roman" w:hAnsi="Arial" w:cs="Arial"/>
          <w:b/>
          <w:bCs/>
          <w:iCs/>
          <w:color w:val="FF0000"/>
          <w:sz w:val="27"/>
          <w:szCs w:val="27"/>
          <w:lang w:eastAsia="ru-RU"/>
        </w:rPr>
        <w:t>эмоциональное и мышечное напряжение?</w:t>
      </w:r>
      <w:r w:rsidRPr="0036214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 </w:t>
      </w:r>
    </w:p>
    <w:p w:rsidR="00362146" w:rsidRPr="00362146" w:rsidRDefault="00362146" w:rsidP="000F1C9A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362146" w:rsidRPr="00362146" w:rsidRDefault="00362146" w:rsidP="000F1C9A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Почти всем детям хорошо помогают справиться с дневным напряжением — игры на воде: наберите в ванну немного теплой воды, включите теплый высокий душ. Вся накипь дня — усталость, раздражение, напряжение – уйдет, «стечет» с малыша. Игры в воде подчиняются одному общему правилу – они должны быть нешумными, спокойными.</w:t>
      </w:r>
    </w:p>
    <w:p w:rsidR="00362146" w:rsidRPr="00362146" w:rsidRDefault="00362146" w:rsidP="00E41531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Можно пускать мыльные пузыри, играть с губками (смотреть, как они впитывают и отдают воду, устроить ребенку «дождик» из губки, превратить их в кораблики или дельфинов), строить из мягкой мозаики красочные картины, просто дать две-три баночки, — и пусть переливает водичку туда-сюда. Вид и звук льющейся воды действует умиротворяющее, — через</w:t>
      </w:r>
      <w:r w:rsidR="004E5DCC"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15-20 минут ребенок будет спокоен.</w:t>
      </w:r>
    </w:p>
    <w:p w:rsidR="00362146" w:rsidRPr="00362146" w:rsidRDefault="00362146" w:rsidP="00E41531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Постарайтесь, чтобы малыш как можно больше времени находился на свежем воздухе (если позволяет время). Гуляя вместе с ним, вы получите идеальную возможность поговорить с сыном или дочкой, обсудить события дня. Если произошло что-то   неприятное или тревожащее малыша, надо обсудить с ним это сразу, не допуская, чтобы это давило на него целый вечер</w:t>
      </w:r>
      <w:r w:rsidR="00E41531" w:rsidRPr="00E41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62146" w:rsidRPr="00362146" w:rsidRDefault="00362146" w:rsidP="000F1C9A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 Попробуйте исключить телевизор из вечерних развлечений малыша. Мерцание экрана только усилит раздражение и нагрузку на уставший мозг. Исключение можно сделать для передачи «Спокойной ночи, малыши!» или для любимого тихого мультфильма, — эти передачи идут в </w:t>
      </w:r>
      <w:proofErr w:type="gramStart"/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 и тоже</w:t>
      </w:r>
      <w:proofErr w:type="gramEnd"/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 и могут стать частью «ритуала» отхода ко сну. Перед сном можно сделать малышу расслабляющий массаж, прослушать вместе тихую мелодичную музыку, кассету с записями шума моря или звуков дождя, почитать сказку.  </w:t>
      </w:r>
    </w:p>
    <w:p w:rsidR="00743677" w:rsidRPr="00F926A2" w:rsidRDefault="00362146" w:rsidP="00F926A2">
      <w:pPr>
        <w:spacing w:line="360" w:lineRule="auto"/>
        <w:ind w:left="0" w:right="0" w:firstLine="709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       Каким бы замечательным не был детский сад, какие бы профессионалы в нем не работали, никто не поможет вашему ребенку лучше, чем вы. </w:t>
      </w:r>
    </w:p>
    <w:sectPr w:rsidR="00743677" w:rsidRPr="00F926A2" w:rsidSect="00F926A2">
      <w:pgSz w:w="11906" w:h="1683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564"/>
    <w:multiLevelType w:val="hybridMultilevel"/>
    <w:tmpl w:val="BC40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13299"/>
    <w:multiLevelType w:val="multilevel"/>
    <w:tmpl w:val="988C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41641"/>
    <w:multiLevelType w:val="multilevel"/>
    <w:tmpl w:val="F2EA97C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D6685"/>
    <w:multiLevelType w:val="hybridMultilevel"/>
    <w:tmpl w:val="AF0256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18257B7"/>
    <w:multiLevelType w:val="multilevel"/>
    <w:tmpl w:val="BC12705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C3D35"/>
    <w:multiLevelType w:val="multilevel"/>
    <w:tmpl w:val="ACEEA5E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3A1C61"/>
    <w:multiLevelType w:val="multilevel"/>
    <w:tmpl w:val="C63A5A7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0E7364"/>
    <w:multiLevelType w:val="multilevel"/>
    <w:tmpl w:val="3480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C0608"/>
    <w:multiLevelType w:val="hybridMultilevel"/>
    <w:tmpl w:val="42AAC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D002E4"/>
    <w:multiLevelType w:val="multilevel"/>
    <w:tmpl w:val="36C0D68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570FD6"/>
    <w:multiLevelType w:val="multilevel"/>
    <w:tmpl w:val="6A2C930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C02C4E"/>
    <w:multiLevelType w:val="hybridMultilevel"/>
    <w:tmpl w:val="ABCC327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0F6164C"/>
    <w:multiLevelType w:val="hybridMultilevel"/>
    <w:tmpl w:val="50B6A5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34C1869"/>
    <w:multiLevelType w:val="multilevel"/>
    <w:tmpl w:val="44B2D7D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76605A"/>
    <w:multiLevelType w:val="multilevel"/>
    <w:tmpl w:val="4F9ED35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5C6CC6"/>
    <w:multiLevelType w:val="multilevel"/>
    <w:tmpl w:val="7988D66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01095C"/>
    <w:multiLevelType w:val="multilevel"/>
    <w:tmpl w:val="742C34D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F21CA6"/>
    <w:multiLevelType w:val="multilevel"/>
    <w:tmpl w:val="6A4E9D1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4525AF"/>
    <w:multiLevelType w:val="hybridMultilevel"/>
    <w:tmpl w:val="D7568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8A077D"/>
    <w:multiLevelType w:val="hybridMultilevel"/>
    <w:tmpl w:val="FD5098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CD30A78"/>
    <w:multiLevelType w:val="multilevel"/>
    <w:tmpl w:val="9CA03D8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D711D"/>
    <w:multiLevelType w:val="multilevel"/>
    <w:tmpl w:val="6B9E2B0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62781F"/>
    <w:multiLevelType w:val="hybridMultilevel"/>
    <w:tmpl w:val="1DCE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14F05"/>
    <w:multiLevelType w:val="hybridMultilevel"/>
    <w:tmpl w:val="66880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225664"/>
    <w:multiLevelType w:val="multilevel"/>
    <w:tmpl w:val="173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A131E3"/>
    <w:multiLevelType w:val="multilevel"/>
    <w:tmpl w:val="1B063B2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921957"/>
    <w:multiLevelType w:val="hybridMultilevel"/>
    <w:tmpl w:val="BA44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237B6"/>
    <w:multiLevelType w:val="hybridMultilevel"/>
    <w:tmpl w:val="F9920D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FF137B5"/>
    <w:multiLevelType w:val="hybridMultilevel"/>
    <w:tmpl w:val="A3EC4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A2304D"/>
    <w:multiLevelType w:val="multilevel"/>
    <w:tmpl w:val="80C208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B647CD"/>
    <w:multiLevelType w:val="multilevel"/>
    <w:tmpl w:val="A2DC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7C3DF6"/>
    <w:multiLevelType w:val="multilevel"/>
    <w:tmpl w:val="8C9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E253BC"/>
    <w:multiLevelType w:val="multilevel"/>
    <w:tmpl w:val="23B05C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9"/>
  </w:num>
  <w:num w:numId="5">
    <w:abstractNumId w:val="20"/>
  </w:num>
  <w:num w:numId="6">
    <w:abstractNumId w:val="13"/>
  </w:num>
  <w:num w:numId="7">
    <w:abstractNumId w:val="25"/>
  </w:num>
  <w:num w:numId="8">
    <w:abstractNumId w:val="14"/>
  </w:num>
  <w:num w:numId="9">
    <w:abstractNumId w:val="24"/>
  </w:num>
  <w:num w:numId="10">
    <w:abstractNumId w:val="17"/>
  </w:num>
  <w:num w:numId="11">
    <w:abstractNumId w:val="6"/>
  </w:num>
  <w:num w:numId="12">
    <w:abstractNumId w:val="21"/>
  </w:num>
  <w:num w:numId="13">
    <w:abstractNumId w:val="9"/>
  </w:num>
  <w:num w:numId="14">
    <w:abstractNumId w:val="4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0"/>
  </w:num>
  <w:num w:numId="20">
    <w:abstractNumId w:val="30"/>
  </w:num>
  <w:num w:numId="21">
    <w:abstractNumId w:val="32"/>
  </w:num>
  <w:num w:numId="22">
    <w:abstractNumId w:val="18"/>
  </w:num>
  <w:num w:numId="23">
    <w:abstractNumId w:val="28"/>
  </w:num>
  <w:num w:numId="24">
    <w:abstractNumId w:val="26"/>
  </w:num>
  <w:num w:numId="25">
    <w:abstractNumId w:val="8"/>
  </w:num>
  <w:num w:numId="26">
    <w:abstractNumId w:val="22"/>
  </w:num>
  <w:num w:numId="27">
    <w:abstractNumId w:val="23"/>
  </w:num>
  <w:num w:numId="28">
    <w:abstractNumId w:val="3"/>
  </w:num>
  <w:num w:numId="29">
    <w:abstractNumId w:val="27"/>
  </w:num>
  <w:num w:numId="30">
    <w:abstractNumId w:val="11"/>
  </w:num>
  <w:num w:numId="31">
    <w:abstractNumId w:val="0"/>
  </w:num>
  <w:num w:numId="32">
    <w:abstractNumId w:val="1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146"/>
    <w:rsid w:val="000F1C9A"/>
    <w:rsid w:val="00302214"/>
    <w:rsid w:val="00330822"/>
    <w:rsid w:val="00362146"/>
    <w:rsid w:val="003959D0"/>
    <w:rsid w:val="003F5750"/>
    <w:rsid w:val="004E5DCC"/>
    <w:rsid w:val="00743677"/>
    <w:rsid w:val="00957918"/>
    <w:rsid w:val="00CB218C"/>
    <w:rsid w:val="00CD3037"/>
    <w:rsid w:val="00D33082"/>
    <w:rsid w:val="00E41531"/>
    <w:rsid w:val="00EE4D19"/>
    <w:rsid w:val="00F76DBD"/>
    <w:rsid w:val="00F926A2"/>
    <w:rsid w:val="00F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-113" w:right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3"/>
  </w:style>
  <w:style w:type="paragraph" w:styleId="1">
    <w:name w:val="heading 1"/>
    <w:basedOn w:val="a"/>
    <w:next w:val="a"/>
    <w:link w:val="10"/>
    <w:uiPriority w:val="9"/>
    <w:qFormat/>
    <w:rsid w:val="00FF0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2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2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F0283"/>
    <w:pPr>
      <w:spacing w:before="100" w:beforeAutospacing="1" w:after="100" w:afterAutospacing="1" w:line="240" w:lineRule="auto"/>
      <w:ind w:left="0"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2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02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0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0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02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0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0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FF0283"/>
    <w:pPr>
      <w:spacing w:after="100" w:line="276" w:lineRule="auto"/>
      <w:ind w:left="0" w:right="0"/>
      <w:jc w:val="left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FF0283"/>
    <w:pPr>
      <w:spacing w:after="100" w:line="276" w:lineRule="auto"/>
      <w:ind w:left="220" w:right="0"/>
      <w:jc w:val="left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FF0283"/>
    <w:pPr>
      <w:spacing w:after="100" w:line="276" w:lineRule="auto"/>
      <w:ind w:left="440" w:right="0"/>
      <w:jc w:val="left"/>
    </w:pPr>
    <w:rPr>
      <w:rFonts w:eastAsiaTheme="minorEastAsia"/>
    </w:rPr>
  </w:style>
  <w:style w:type="character" w:styleId="a3">
    <w:name w:val="Strong"/>
    <w:basedOn w:val="a0"/>
    <w:uiPriority w:val="22"/>
    <w:qFormat/>
    <w:rsid w:val="00FF0283"/>
    <w:rPr>
      <w:b/>
      <w:bCs/>
    </w:rPr>
  </w:style>
  <w:style w:type="paragraph" w:styleId="a4">
    <w:name w:val="List Paragraph"/>
    <w:basedOn w:val="a"/>
    <w:uiPriority w:val="34"/>
    <w:qFormat/>
    <w:rsid w:val="00FF0283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FF0283"/>
    <w:pPr>
      <w:spacing w:line="276" w:lineRule="auto"/>
      <w:ind w:left="0" w:right="0"/>
      <w:jc w:val="left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2015-07-14T07:52:00Z</dcterms:created>
  <dcterms:modified xsi:type="dcterms:W3CDTF">2015-07-14T08:40:00Z</dcterms:modified>
</cp:coreProperties>
</file>