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36" w:rsidRPr="00A97785" w:rsidRDefault="000E2D5E" w:rsidP="00821745">
      <w:pPr>
        <w:jc w:val="center"/>
        <w:rPr>
          <w:rFonts w:ascii="Arial" w:hAnsi="Arial" w:cs="Arial"/>
          <w:sz w:val="24"/>
          <w:szCs w:val="24"/>
          <w:shd w:val="clear" w:color="auto" w:fill="F6F6F6"/>
        </w:rPr>
      </w:pPr>
      <w:r w:rsidRPr="00A97785">
        <w:rPr>
          <w:rFonts w:ascii="Arial" w:hAnsi="Arial" w:cs="Arial"/>
          <w:b/>
          <w:sz w:val="32"/>
          <w:szCs w:val="32"/>
          <w:shd w:val="clear" w:color="auto" w:fill="F6F6F6"/>
        </w:rPr>
        <w:t>Формирование элементарных математических представлений у детей 3-4 лет через разнообразные фор</w:t>
      </w:r>
      <w:r w:rsidR="00821745">
        <w:rPr>
          <w:rFonts w:ascii="Arial" w:hAnsi="Arial" w:cs="Arial"/>
          <w:b/>
          <w:sz w:val="32"/>
          <w:szCs w:val="32"/>
          <w:shd w:val="clear" w:color="auto" w:fill="F6F6F6"/>
        </w:rPr>
        <w:t>мы работы</w:t>
      </w:r>
    </w:p>
    <w:p w:rsidR="000E2D5E" w:rsidRPr="00A97785" w:rsidRDefault="000E2D5E" w:rsidP="00A97785">
      <w:pPr>
        <w:rPr>
          <w:rFonts w:ascii="Arial" w:hAnsi="Arial" w:cs="Arial"/>
          <w:sz w:val="24"/>
          <w:szCs w:val="24"/>
          <w:shd w:val="clear" w:color="auto" w:fill="F6F6F6"/>
        </w:rPr>
      </w:pPr>
    </w:p>
    <w:p w:rsidR="002F7736" w:rsidRPr="009E45B7" w:rsidRDefault="002F7736" w:rsidP="00A97785">
      <w:pPr>
        <w:rPr>
          <w:rFonts w:ascii="Times New Roman" w:hAnsi="Times New Roman" w:cs="Times New Roman"/>
          <w:sz w:val="28"/>
          <w:szCs w:val="28"/>
        </w:rPr>
      </w:pPr>
      <w:r w:rsidRPr="00A97785">
        <w:rPr>
          <w:rFonts w:ascii="Arial" w:hAnsi="Arial" w:cs="Arial"/>
          <w:sz w:val="24"/>
          <w:szCs w:val="24"/>
        </w:rPr>
        <w:t xml:space="preserve">       </w:t>
      </w: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Формирование элементарных математических представлений — это важная часть интеллектуального и личностного развития дошкольника.  Математика обладает уникальным развивающим эффектом. И родители, и педагоги знают, что формирование элементарных математических представлений обладает уникальными возможностями для</w:t>
      </w:r>
      <w:r w:rsidR="00127704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развития детей.</w:t>
      </w:r>
      <w:r w:rsidRPr="009E45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7736" w:rsidRPr="009E45B7" w:rsidRDefault="002F7736" w:rsidP="002F77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5B7">
        <w:rPr>
          <w:rFonts w:ascii="Times New Roman" w:hAnsi="Times New Roman" w:cs="Times New Roman"/>
          <w:b/>
          <w:i/>
          <w:sz w:val="28"/>
          <w:szCs w:val="28"/>
        </w:rPr>
        <w:t>Цель математического развития дошкольников:</w:t>
      </w:r>
    </w:p>
    <w:p w:rsidR="002F7736" w:rsidRPr="009E45B7" w:rsidRDefault="002F7736" w:rsidP="002F7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Всестороннее развитие личности ребенка.</w:t>
      </w:r>
    </w:p>
    <w:p w:rsidR="002F7736" w:rsidRPr="009E45B7" w:rsidRDefault="002F7736" w:rsidP="002F7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Подготовка к успешному обучению в школе.</w:t>
      </w:r>
    </w:p>
    <w:p w:rsidR="002F7736" w:rsidRPr="009E45B7" w:rsidRDefault="002F7736" w:rsidP="002F7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Коррекционно-воспитательная работа.</w:t>
      </w:r>
    </w:p>
    <w:p w:rsidR="002F7736" w:rsidRPr="009E45B7" w:rsidRDefault="002F7736" w:rsidP="002F77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5B7">
        <w:rPr>
          <w:rFonts w:ascii="Times New Roman" w:hAnsi="Times New Roman" w:cs="Times New Roman"/>
          <w:b/>
          <w:i/>
          <w:sz w:val="28"/>
          <w:szCs w:val="28"/>
        </w:rPr>
        <w:t>Задачи математического развития дошкольников:</w:t>
      </w:r>
    </w:p>
    <w:p w:rsidR="002F7736" w:rsidRPr="009E45B7" w:rsidRDefault="002F7736" w:rsidP="002F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Формирование системы элементарных математических представлений.</w:t>
      </w:r>
    </w:p>
    <w:p w:rsidR="002F7736" w:rsidRPr="009E45B7" w:rsidRDefault="002F7736" w:rsidP="002F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Формирование предпосылок математического мышления.</w:t>
      </w:r>
    </w:p>
    <w:p w:rsidR="002F7736" w:rsidRPr="009E45B7" w:rsidRDefault="002F7736" w:rsidP="002F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Формирование сенсорных процессов и способностей.</w:t>
      </w:r>
    </w:p>
    <w:p w:rsidR="002F7736" w:rsidRPr="009E45B7" w:rsidRDefault="002F7736" w:rsidP="002F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Расширение и обогащение словаря и совершенствование связной речи.</w:t>
      </w:r>
    </w:p>
    <w:p w:rsidR="002F7736" w:rsidRPr="009E45B7" w:rsidRDefault="002F7736" w:rsidP="002F7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Формирование начальных форм учебной деятельности.</w:t>
      </w:r>
    </w:p>
    <w:p w:rsidR="00B77BEA" w:rsidRPr="009E45B7" w:rsidRDefault="002F7736" w:rsidP="000E2D5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</w:rPr>
        <w:t xml:space="preserve"> </w:t>
      </w:r>
      <w:r w:rsidR="0005052B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познавательно-исследовательской, общении).</w:t>
      </w:r>
      <w:r w:rsidR="00120BE3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Все это позволяет обеспечить равные возможности усвоения программы каждым ребенк</w:t>
      </w:r>
      <w:r w:rsidR="00B77BEA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ом.</w:t>
      </w:r>
    </w:p>
    <w:p w:rsidR="00962F2A" w:rsidRPr="009E45B7" w:rsidRDefault="00962F2A" w:rsidP="00962F2A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Формирование элементарных математических представлений осуществляется в двух направлениях:</w:t>
      </w:r>
    </w:p>
    <w:p w:rsidR="00962F2A" w:rsidRPr="009E45B7" w:rsidRDefault="00962F2A" w:rsidP="00962F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Систематизация и учет математических знаний, полученных из разных источников (игры, общения, предыдущего обучения);</w:t>
      </w:r>
    </w:p>
    <w:p w:rsidR="00962F2A" w:rsidRPr="009E45B7" w:rsidRDefault="00962F2A" w:rsidP="00962F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Организация работы с детьми по освоению содержания программы.</w:t>
      </w:r>
    </w:p>
    <w:p w:rsidR="00962F2A" w:rsidRPr="009E45B7" w:rsidRDefault="00962F2A" w:rsidP="00962F2A">
      <w:pPr>
        <w:ind w:left="36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В ходе реализации программы предусматривается совместная деятельность взрослых и детей в процессе занятий, игры, общения и   самостоятельной деятельности детей.</w:t>
      </w:r>
    </w:p>
    <w:p w:rsidR="00962F2A" w:rsidRPr="009E45B7" w:rsidRDefault="00962F2A" w:rsidP="000E2D5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120BE3" w:rsidRPr="009E45B7" w:rsidRDefault="00127704" w:rsidP="000E2D5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Формирование элементарных математических представлений у дошкольников осуществляется на занятиях </w:t>
      </w:r>
      <w:r w:rsidR="00962F2A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и вне их, в детском саду и дома;</w:t>
      </w:r>
      <w:r w:rsidR="00120BE3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предполагает включение в жизнь реб</w:t>
      </w:r>
      <w:r w:rsidR="00962F2A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енка специально спроектированных </w:t>
      </w:r>
      <w:r w:rsidR="00962F2A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ситуаций </w:t>
      </w:r>
      <w:r w:rsidR="00120BE3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общения, действий (индивидуальных и коллективных), в которых он принимает активное участие.</w:t>
      </w:r>
      <w:r w:rsidR="00B77BEA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Основой для изучения являются представления о свойствах окружающих предметов</w:t>
      </w:r>
      <w:r w:rsidR="008E01C6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120BE3" w:rsidRPr="009E45B7" w:rsidRDefault="00120BE3" w:rsidP="00A97785">
      <w:pPr>
        <w:tabs>
          <w:tab w:val="left" w:pos="2252"/>
          <w:tab w:val="left" w:pos="6878"/>
        </w:tabs>
        <w:ind w:firstLine="567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Общение</w:t>
      </w:r>
      <w:r w:rsidR="000E2D5E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ab/>
      </w:r>
      <w:r w:rsidR="00A97785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ab/>
      </w:r>
    </w:p>
    <w:p w:rsidR="00120BE3" w:rsidRPr="009E45B7" w:rsidRDefault="00120BE3" w:rsidP="000E2D5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Педагог:</w:t>
      </w:r>
    </w:p>
    <w:p w:rsidR="00120BE3" w:rsidRPr="009E45B7" w:rsidRDefault="00120BE3" w:rsidP="00120BE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Организует повседневное общение с детьми с целью закрепления и использования количественных, временных, пространственных отношений;</w:t>
      </w:r>
    </w:p>
    <w:p w:rsidR="00120BE3" w:rsidRPr="009E45B7" w:rsidRDefault="00120BE3" w:rsidP="00120BE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Связывает математику с окружающей жизнью, опытом ребенка (например, предлагает положить на стол столько ложек, сколько на нем тарелок, собрать большие и маленькие листочки и т.д.);</w:t>
      </w:r>
    </w:p>
    <w:p w:rsidR="00120BE3" w:rsidRPr="009E45B7" w:rsidRDefault="00120BE3" w:rsidP="00120BE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Организует совместную деятельность с детьми: экскурсии, наблюдения, обращая внимание на количественную характеристику предметов окружающего мира (много домов, машин, цветов, птичек; одно солнышко и т.д.);</w:t>
      </w:r>
    </w:p>
    <w:p w:rsidR="00120BE3" w:rsidRPr="009E45B7" w:rsidRDefault="00120BE3" w:rsidP="00120BE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Привлекает внимание к последовательной смене частей суток, времен года;</w:t>
      </w:r>
    </w:p>
    <w:p w:rsidR="00120BE3" w:rsidRPr="009E45B7" w:rsidRDefault="00120BE3" w:rsidP="00120BE3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Рассматривает с детьми деревья, определяя их высоту, толщину стволов, величину листьев; сравнивает вместе с детьми дома по высоте, машины по величине и т.д.;</w:t>
      </w:r>
    </w:p>
    <w:p w:rsidR="002F7736" w:rsidRPr="009E45B7" w:rsidRDefault="00120BE3" w:rsidP="008F2C8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Читает сказки, в которых присутствуют числа «Два жадных медвежонка», «Три медведя» и т.д.</w:t>
      </w:r>
      <w:r w:rsidR="0005052B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</w:t>
      </w:r>
      <w:r w:rsidR="002F7736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2F7736" w:rsidRPr="009E45B7" w:rsidRDefault="005C6D71" w:rsidP="002F77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</w:t>
      </w:r>
      <w:r w:rsidR="00127704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</w:p>
    <w:p w:rsidR="002F7736" w:rsidRPr="009E45B7" w:rsidRDefault="002F7736" w:rsidP="002F77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Максимальное развитие элементарных математических представлений осуществляется путем применения различных форм и методов занимательного материала. Для того чтобы занятия были по-настоящему интересны для ребенка, а информация усваивалась им быстрее и легче, их необходимо строить с учетом следующих рекомендаций: </w:t>
      </w:r>
    </w:p>
    <w:p w:rsidR="002F7736" w:rsidRPr="009E45B7" w:rsidRDefault="002F7736" w:rsidP="002F77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Использование наглядного дидактического материала, подобранного с учетом возрастных и других индивидуальных особенностей ребенка; </w:t>
      </w:r>
    </w:p>
    <w:p w:rsidR="002F7736" w:rsidRPr="009E45B7" w:rsidRDefault="002F7736" w:rsidP="002F77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Наличие у занятия четкого сюжета, согласно которого будет происходить его развитие; </w:t>
      </w:r>
    </w:p>
    <w:p w:rsidR="002F7736" w:rsidRPr="009E45B7" w:rsidRDefault="002F7736" w:rsidP="002F77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Подбор задач в соответствии с возрастными особенностями ребёнка, уровнем его интеллектуального развития;</w:t>
      </w:r>
    </w:p>
    <w:p w:rsidR="002F7736" w:rsidRPr="009E45B7" w:rsidRDefault="002F7736" w:rsidP="002F77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Использование разнообразных методов и форм для создания основы работы (к ним можно </w:t>
      </w:r>
      <w:r w:rsidR="009520F2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отнести решение проблемных ситуаций</w:t>
      </w: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дидактические игры</w:t>
      </w:r>
      <w:r w:rsidR="009520F2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 игровые упражнения</w:t>
      </w: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работа с раздаточным материалом и т. д.);</w:t>
      </w:r>
    </w:p>
    <w:p w:rsidR="002F7736" w:rsidRPr="009E45B7" w:rsidRDefault="002F7736" w:rsidP="002F77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 Многозадачность (направленность на развитие пространственных, временных, количественных представлений);</w:t>
      </w:r>
    </w:p>
    <w:p w:rsidR="002F7736" w:rsidRPr="009E45B7" w:rsidRDefault="002F7736" w:rsidP="002F77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Использование игровой</w:t>
      </w:r>
      <w:r w:rsidR="009520F2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формы ведения занятий</w:t>
      </w: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</w:t>
      </w:r>
    </w:p>
    <w:p w:rsidR="002F7736" w:rsidRPr="009E45B7" w:rsidRDefault="002F7736" w:rsidP="002F77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Элементы сюрпризов и внезапности для детей. </w:t>
      </w:r>
    </w:p>
    <w:p w:rsidR="002F7736" w:rsidRPr="009E45B7" w:rsidRDefault="002F7736" w:rsidP="002F7736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2F7736" w:rsidRPr="009E45B7" w:rsidRDefault="002F7736" w:rsidP="002F77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9520F2" w:rsidRPr="009E45B7" w:rsidRDefault="009945CE" w:rsidP="002F7736">
      <w:pPr>
        <w:ind w:firstLine="680"/>
        <w:jc w:val="both"/>
        <w:rPr>
          <w:rStyle w:val="ft24"/>
          <w:rFonts w:ascii="Times New Roman" w:hAnsi="Times New Roman" w:cs="Times New Roman"/>
          <w:color w:val="000000"/>
          <w:sz w:val="28"/>
          <w:szCs w:val="28"/>
        </w:rPr>
      </w:pPr>
      <w:r w:rsidRPr="009E45B7">
        <w:rPr>
          <w:rStyle w:val="ft24"/>
          <w:rFonts w:ascii="Times New Roman" w:hAnsi="Times New Roman" w:cs="Times New Roman"/>
          <w:color w:val="000000"/>
          <w:sz w:val="28"/>
          <w:szCs w:val="28"/>
        </w:rPr>
        <w:t>Математика для малышей включает в себя следующие разделы: количество, форма, величина, ориентировка во времени и в пространстве</w:t>
      </w:r>
      <w:r w:rsidR="009520F2" w:rsidRPr="009E45B7">
        <w:rPr>
          <w:rStyle w:val="ft24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7736" w:rsidRPr="009E45B7" w:rsidRDefault="009520F2" w:rsidP="002F7736">
      <w:pPr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5B7">
        <w:rPr>
          <w:rStyle w:val="ft24"/>
          <w:rFonts w:ascii="Times New Roman" w:hAnsi="Times New Roman" w:cs="Times New Roman"/>
          <w:color w:val="000000"/>
          <w:sz w:val="28"/>
          <w:szCs w:val="28"/>
        </w:rPr>
        <w:t>Игра с элементами обучения, интересная ребенку, помогает в развитии познавательных способностей:</w:t>
      </w:r>
    </w:p>
    <w:p w:rsidR="002F7736" w:rsidRPr="009E45B7" w:rsidRDefault="002F7736" w:rsidP="002F7736">
      <w:pPr>
        <w:ind w:firstLine="68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Количество:</w:t>
      </w:r>
    </w:p>
    <w:p w:rsidR="002F7736" w:rsidRPr="009E45B7" w:rsidRDefault="002F7736" w:rsidP="002F773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составлять множество из отдельных элементов и выделять элементы из множества:</w:t>
      </w:r>
      <w:r w:rsidR="009945CE"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«Самолеты», «Разноцветные фонарики»;</w:t>
      </w:r>
    </w:p>
    <w:p w:rsidR="002F7736" w:rsidRPr="009E45B7" w:rsidRDefault="002F7736" w:rsidP="002F773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находить один и много предметов в специально созданной обстановке: «Медведь и пчелы», «Кот и мыши», «Найдем игрушки», «Наведем порядок»;</w:t>
      </w:r>
    </w:p>
    <w:p w:rsidR="002F7736" w:rsidRPr="009E45B7" w:rsidRDefault="002F7736" w:rsidP="002F773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умения сравнивать две равные и неравные группы предметов разными способами (наложением и приложением): «Определи, у кого больше(меньше)», «Расставим цветы в вазы», «Угостим зверей», «Найди столько же», «В каком ряду больше?», «Бабочки и цветочки», «Кто больше принес игрушек?», «Игры с пальчиками».</w:t>
      </w:r>
    </w:p>
    <w:p w:rsidR="002F7736" w:rsidRPr="009E45B7" w:rsidRDefault="002F7736" w:rsidP="002F7736">
      <w:pPr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Величина</w:t>
      </w:r>
      <w:r w:rsidRPr="009E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F7736" w:rsidRPr="009E45B7" w:rsidRDefault="002F7736" w:rsidP="002F773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умения сравнивать два предмета по длине, обозначать результаты сравнения словами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длинный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короткий,</w:t>
      </w:r>
      <w:r w:rsidRPr="009E45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длиннее-короче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«Чья дорожка длиннее?», «Разложим карандаши в коробки», «Подберем </w:t>
      </w:r>
      <w:proofErr w:type="spellStart"/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шнурочки</w:t>
      </w:r>
      <w:proofErr w:type="spellEnd"/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куклы».</w:t>
      </w:r>
    </w:p>
    <w:p w:rsidR="002F7736" w:rsidRPr="009E45B7" w:rsidRDefault="002F7736" w:rsidP="002F773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умения сравнивать два предмета по ширине, обозначать результаты сравнения словами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широкий – узкий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шире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уже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: «Спрячь мышку в норке», «Перепрыгнем через ручеек», «Подберем шарфики, ленточки для куклы», «Прокатим мячик в ворота».</w:t>
      </w:r>
    </w:p>
    <w:p w:rsidR="002F7736" w:rsidRPr="009E45B7" w:rsidRDefault="002F7736" w:rsidP="002F773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умения сравнивать два предмета по высоте, обозначать результаты сравнения словами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 – низкий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: «Построим башенки».</w:t>
      </w:r>
    </w:p>
    <w:p w:rsidR="002F7736" w:rsidRPr="009E45B7" w:rsidRDefault="002F7736" w:rsidP="002F773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умения сравнивать два предмета по размеру, обозначать результаты сравнения словами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большой – маленький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45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больше-меньше</w:t>
      </w: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: «Подарим игрушки Мишке и Мишутке», «Найди такое же колечко».</w:t>
      </w:r>
    </w:p>
    <w:p w:rsidR="002F7736" w:rsidRPr="009E45B7" w:rsidRDefault="002F7736" w:rsidP="002F7736">
      <w:pPr>
        <w:pStyle w:val="a3"/>
        <w:ind w:left="10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7736" w:rsidRPr="009E45B7" w:rsidRDefault="002F7736" w:rsidP="002F7736">
      <w:pPr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Форма</w:t>
      </w:r>
      <w:r w:rsidRPr="009E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F7736" w:rsidRPr="009E45B7" w:rsidRDefault="002F7736" w:rsidP="002F773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различать и называть объемные фигуры на основе осязательно –двигательного обследования: «Чудесный мешочек», «Докатим до ворот шар (куб)», «Почтовый ящик».</w:t>
      </w:r>
    </w:p>
    <w:p w:rsidR="002F7736" w:rsidRPr="009E45B7" w:rsidRDefault="002F7736" w:rsidP="002F773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умения различать и называть плоские фигуры: «Какой фигуры не стало?», «Что изменилось?», «Найди пару» («Найди свое место»), «Чудесный мешочек», «Подберем ключик к замочку», «Играем в классики» («Волшебные дорожки»), «Собираем бусы (гирлянду)», «Составляем узор», «Починим коврик».</w:t>
      </w:r>
    </w:p>
    <w:p w:rsidR="002F7736" w:rsidRPr="009E45B7" w:rsidRDefault="002F7736" w:rsidP="002F7736">
      <w:pPr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Ориентировка в пространстве</w:t>
      </w:r>
      <w:r w:rsidRPr="009E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F7736" w:rsidRPr="009E45B7" w:rsidRDefault="002F7736" w:rsidP="002F773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умения ориентироваться в расположении частей собственного тела: «Сделай, как я», «Поможем Маше –растеряше собраться на прогулку», «В какой руке?».</w:t>
      </w:r>
    </w:p>
    <w:p w:rsidR="002F7736" w:rsidRPr="009E45B7" w:rsidRDefault="002F7736" w:rsidP="002F773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ориентироваться в пространстве относительно себя и использовать слова впереди-сзади, слева-справа: «Достань игрушку», «Поможем маме накрыть на стол», «Поможем Маше-растеряше собраться на прогулку», «Где что находится?», «Где звенит колокольчик?», «Что изменилось?», «Расставим игрушки», «Кто дальше бросит мяч».</w:t>
      </w:r>
    </w:p>
    <w:p w:rsidR="002F7736" w:rsidRPr="009E45B7" w:rsidRDefault="002F7736" w:rsidP="002F773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умения понимать и использовать в речи предлоги, выражающие пространственные отношения: в, на, под, за: «Куда закатился мяч?» </w:t>
      </w:r>
    </w:p>
    <w:p w:rsidR="002F7736" w:rsidRPr="009E45B7" w:rsidRDefault="002F7736" w:rsidP="002F7736">
      <w:pPr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во времени:</w:t>
      </w:r>
    </w:p>
    <w:p w:rsidR="002F7736" w:rsidRPr="009E45B7" w:rsidRDefault="002F7736" w:rsidP="002F7736">
      <w:pPr>
        <w:pStyle w:val="a3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Совершенствовать умения различать и называть части суток (утро, вечер, день, ночь): «День, ночь», «Помоги зайчику найти фотографию», «Когда это бывает?» (с использованием сюжетных картинок), «Подбери картинки», «Лото», «Не ошибись» (темно, светло), «Что с начало, что потом», «Режим дня», «Что люди делают (утром, днем, вечером, ночью)?».  </w:t>
      </w:r>
    </w:p>
    <w:p w:rsidR="00120BE3" w:rsidRPr="009E45B7" w:rsidRDefault="00120BE3" w:rsidP="002F7736">
      <w:pPr>
        <w:pStyle w:val="a3"/>
        <w:ind w:left="10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736" w:rsidRPr="009E45B7" w:rsidRDefault="00962F2A" w:rsidP="00120BE3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Педагог с</w:t>
      </w:r>
      <w:r w:rsidR="00120BE3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оздает условия для самостоятельной игровой деятельности в группе, размещая дидактические и настольно</w:t>
      </w:r>
      <w:r w:rsidR="009D55A3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</w:t>
      </w:r>
      <w:r w:rsidR="00120BE3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печатные игры с </w:t>
      </w:r>
      <w:bookmarkStart w:id="0" w:name="_GoBack"/>
      <w:bookmarkEnd w:id="0"/>
      <w:r w:rsidR="00120BE3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математическим содержанием, играя в которые ребен</w:t>
      </w:r>
      <w:r w:rsidR="009D55A3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ок закрепляет полученные знания; </w:t>
      </w: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</w:t>
      </w:r>
      <w:r w:rsidR="00120BE3"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рганизует самостоятельную деятельность детей с разли</w:t>
      </w:r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чными конструкторами, мозаиками, </w:t>
      </w:r>
      <w:proofErr w:type="spellStart"/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пазлами</w:t>
      </w:r>
      <w:proofErr w:type="spellEnd"/>
      <w:r w:rsidRPr="009E45B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пирамидками и т.д. </w:t>
      </w:r>
      <w:r w:rsidR="002F7736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2F7736" w:rsidRPr="009E45B7" w:rsidRDefault="002F7736" w:rsidP="002F7736">
      <w:pPr>
        <w:ind w:left="36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 </w:t>
      </w:r>
    </w:p>
    <w:p w:rsidR="002F7736" w:rsidRPr="009E45B7" w:rsidRDefault="009E45B7" w:rsidP="002F7736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 </w:t>
      </w:r>
      <w:r w:rsidR="002F7736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С целью стимулирования интеллектуального развития детей необходимо оборудовать уголок занимательной математики, состоящий из развивающих и занимательных игр, создавать центр познавательного развития, где расположены дидактические игры и другой игровой занимательный материал п</w:t>
      </w:r>
      <w:r w:rsidR="00962F2A"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>о логическому мышлению.</w:t>
      </w:r>
    </w:p>
    <w:p w:rsidR="002F7736" w:rsidRPr="009E45B7" w:rsidRDefault="002F7736" w:rsidP="000E2D5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E45B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заключение можно сделать следующие вывод: формирование познавательных способностей и познавательного интереса дошкольников —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 </w:t>
      </w:r>
    </w:p>
    <w:p w:rsidR="00CF48DD" w:rsidRPr="009E45B7" w:rsidRDefault="009E45B7">
      <w:pPr>
        <w:rPr>
          <w:rFonts w:ascii="Times New Roman" w:hAnsi="Times New Roman" w:cs="Times New Roman"/>
          <w:sz w:val="28"/>
          <w:szCs w:val="28"/>
        </w:rPr>
      </w:pPr>
    </w:p>
    <w:sectPr w:rsidR="00CF48DD" w:rsidRPr="009E45B7" w:rsidSect="000E2D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DA0"/>
    <w:multiLevelType w:val="hybridMultilevel"/>
    <w:tmpl w:val="74E4D166"/>
    <w:lvl w:ilvl="0" w:tplc="BCF0BCAC">
      <w:start w:val="1"/>
      <w:numFmt w:val="decimal"/>
      <w:lvlText w:val="%1."/>
      <w:lvlJc w:val="left"/>
      <w:pPr>
        <w:ind w:left="10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A1E078A"/>
    <w:multiLevelType w:val="hybridMultilevel"/>
    <w:tmpl w:val="D222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0718"/>
    <w:multiLevelType w:val="hybridMultilevel"/>
    <w:tmpl w:val="73C8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5F1"/>
    <w:multiLevelType w:val="hybridMultilevel"/>
    <w:tmpl w:val="05A60396"/>
    <w:lvl w:ilvl="0" w:tplc="F04E659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907016"/>
    <w:multiLevelType w:val="hybridMultilevel"/>
    <w:tmpl w:val="97B8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EA8"/>
    <w:multiLevelType w:val="hybridMultilevel"/>
    <w:tmpl w:val="189A32A0"/>
    <w:lvl w:ilvl="0" w:tplc="AD0E7F4E">
      <w:start w:val="1"/>
      <w:numFmt w:val="decimal"/>
      <w:lvlText w:val="%1."/>
      <w:lvlJc w:val="left"/>
      <w:pPr>
        <w:ind w:left="10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CBC30FA"/>
    <w:multiLevelType w:val="hybridMultilevel"/>
    <w:tmpl w:val="E20C981C"/>
    <w:lvl w:ilvl="0" w:tplc="78A4C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90A27"/>
    <w:multiLevelType w:val="hybridMultilevel"/>
    <w:tmpl w:val="9300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D22"/>
    <w:multiLevelType w:val="hybridMultilevel"/>
    <w:tmpl w:val="0FC6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00C6"/>
    <w:multiLevelType w:val="hybridMultilevel"/>
    <w:tmpl w:val="4BC4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76990"/>
    <w:multiLevelType w:val="hybridMultilevel"/>
    <w:tmpl w:val="BFE8B14E"/>
    <w:lvl w:ilvl="0" w:tplc="AE10122C">
      <w:start w:val="1"/>
      <w:numFmt w:val="decimal"/>
      <w:lvlText w:val="%1."/>
      <w:lvlJc w:val="left"/>
      <w:pPr>
        <w:ind w:left="10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63784724"/>
    <w:multiLevelType w:val="hybridMultilevel"/>
    <w:tmpl w:val="706E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859B7"/>
    <w:multiLevelType w:val="hybridMultilevel"/>
    <w:tmpl w:val="FC96D276"/>
    <w:lvl w:ilvl="0" w:tplc="304E88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3"/>
    <w:rsid w:val="0005052B"/>
    <w:rsid w:val="000E2D5E"/>
    <w:rsid w:val="00120BE3"/>
    <w:rsid w:val="00127704"/>
    <w:rsid w:val="002A13B3"/>
    <w:rsid w:val="002F7736"/>
    <w:rsid w:val="003E7602"/>
    <w:rsid w:val="0040744A"/>
    <w:rsid w:val="0047611A"/>
    <w:rsid w:val="005C6D71"/>
    <w:rsid w:val="00821745"/>
    <w:rsid w:val="008E01C6"/>
    <w:rsid w:val="009520F2"/>
    <w:rsid w:val="00962F2A"/>
    <w:rsid w:val="009945CE"/>
    <w:rsid w:val="009D55A3"/>
    <w:rsid w:val="009E45B7"/>
    <w:rsid w:val="00A97785"/>
    <w:rsid w:val="00B77BEA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E73A-E427-43CB-9F76-5968E372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36"/>
    <w:pPr>
      <w:ind w:left="720"/>
      <w:contextualSpacing/>
    </w:pPr>
  </w:style>
  <w:style w:type="paragraph" w:customStyle="1" w:styleId="p272">
    <w:name w:val="p272"/>
    <w:basedOn w:val="a"/>
    <w:rsid w:val="002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rsid w:val="002F7736"/>
  </w:style>
  <w:style w:type="paragraph" w:styleId="a4">
    <w:name w:val="No Spacing"/>
    <w:uiPriority w:val="1"/>
    <w:qFormat/>
    <w:rsid w:val="00A9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7</cp:revision>
  <dcterms:created xsi:type="dcterms:W3CDTF">2020-03-08T11:24:00Z</dcterms:created>
  <dcterms:modified xsi:type="dcterms:W3CDTF">2020-05-15T04:44:00Z</dcterms:modified>
</cp:coreProperties>
</file>