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BA" w:rsidRDefault="00FD1ABA" w:rsidP="00FD1ABA">
      <w:pPr>
        <w:pStyle w:val="c6"/>
        <w:shd w:val="clear" w:color="auto" w:fill="FFFFFF"/>
        <w:spacing w:before="0" w:beforeAutospacing="0" w:after="0" w:afterAutospacing="0"/>
        <w:jc w:val="center"/>
        <w:rPr>
          <w:rStyle w:val="c2"/>
          <w:b/>
          <w:bCs/>
          <w:color w:val="000000"/>
        </w:rPr>
      </w:pPr>
      <w:r>
        <w:rPr>
          <w:rStyle w:val="c2"/>
          <w:b/>
          <w:bCs/>
          <w:color w:val="000000"/>
        </w:rPr>
        <w:t>ВОЗРАСТНЫЕ ОСОБЕННОСТИ МУЗЫКАЛЬНОГО РАЗВИТИЯ РЕБЕНКА</w:t>
      </w:r>
    </w:p>
    <w:p w:rsidR="00FD1ABA" w:rsidRDefault="00FD1ABA" w:rsidP="00FD1ABA">
      <w:pPr>
        <w:pStyle w:val="a3"/>
        <w:shd w:val="clear" w:color="auto" w:fill="FFFFFF"/>
        <w:spacing w:before="0" w:beforeAutospacing="0" w:after="0" w:afterAutospacing="0" w:line="294" w:lineRule="atLeast"/>
        <w:rPr>
          <w:b/>
          <w:bCs/>
          <w:color w:val="000000"/>
          <w:sz w:val="27"/>
          <w:szCs w:val="27"/>
        </w:rPr>
      </w:pPr>
    </w:p>
    <w:p w:rsidR="00FD1ABA" w:rsidRPr="00012BA1" w:rsidRDefault="00FD1ABA" w:rsidP="00FD1ABA">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 xml:space="preserve">        </w:t>
      </w:r>
      <w:r w:rsidRPr="00012BA1">
        <w:rPr>
          <w:b/>
          <w:bCs/>
          <w:color w:val="000000"/>
          <w:sz w:val="28"/>
          <w:szCs w:val="28"/>
        </w:rPr>
        <w:t>Музыка – средство воспитания</w:t>
      </w:r>
      <w:r w:rsidRPr="00012BA1">
        <w:rPr>
          <w:color w:val="000000"/>
          <w:sz w:val="28"/>
          <w:szCs w:val="28"/>
        </w:rPr>
        <w:t>,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w:t>
      </w:r>
    </w:p>
    <w:p w:rsidR="00FD1ABA" w:rsidRPr="00012BA1" w:rsidRDefault="00FD1ABA" w:rsidP="00FD1ABA">
      <w:pPr>
        <w:pStyle w:val="a3"/>
        <w:shd w:val="clear" w:color="auto" w:fill="FFFFFF"/>
        <w:spacing w:before="0" w:beforeAutospacing="0" w:after="0" w:afterAutospacing="0" w:line="294" w:lineRule="atLeast"/>
        <w:rPr>
          <w:rFonts w:ascii="Arial" w:hAnsi="Arial" w:cs="Arial"/>
          <w:color w:val="000000"/>
          <w:sz w:val="28"/>
          <w:szCs w:val="28"/>
        </w:rPr>
      </w:pPr>
      <w:r w:rsidRPr="00012BA1">
        <w:rPr>
          <w:color w:val="000000"/>
          <w:sz w:val="28"/>
          <w:szCs w:val="28"/>
        </w:rPr>
        <w:t>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w:t>
      </w:r>
    </w:p>
    <w:p w:rsidR="00FD1ABA" w:rsidRPr="00012BA1" w:rsidRDefault="00FD1ABA" w:rsidP="00FD1ABA">
      <w:pPr>
        <w:pStyle w:val="c3"/>
        <w:shd w:val="clear" w:color="auto" w:fill="FFFFFF"/>
        <w:spacing w:before="0" w:beforeAutospacing="0" w:after="0" w:afterAutospacing="0"/>
        <w:jc w:val="both"/>
        <w:rPr>
          <w:rFonts w:ascii="Calibri" w:hAnsi="Calibri"/>
          <w:color w:val="000000"/>
          <w:sz w:val="28"/>
          <w:szCs w:val="28"/>
        </w:rPr>
      </w:pPr>
      <w:r w:rsidRPr="00012BA1">
        <w:rPr>
          <w:rFonts w:ascii="Calibri" w:hAnsi="Calibri"/>
          <w:color w:val="000000"/>
          <w:sz w:val="28"/>
          <w:szCs w:val="28"/>
        </w:rPr>
        <w:t xml:space="preserve">           </w:t>
      </w:r>
      <w:r w:rsidRPr="00012BA1">
        <w:rPr>
          <w:rStyle w:val="c1"/>
          <w:color w:val="000000"/>
          <w:sz w:val="28"/>
          <w:szCs w:val="28"/>
        </w:rPr>
        <w:t xml:space="preserve">Способности ребенка развиваются в процессе активной музыкальной деятельности. Правильно организовать и направить ее с самого раннего детства, учитывая изменения возрастных </w:t>
      </w:r>
      <w:proofErr w:type="gramStart"/>
      <w:r w:rsidRPr="00012BA1">
        <w:rPr>
          <w:rStyle w:val="c1"/>
          <w:color w:val="000000"/>
          <w:sz w:val="28"/>
          <w:szCs w:val="28"/>
        </w:rPr>
        <w:t>ступеней,  -</w:t>
      </w:r>
      <w:proofErr w:type="gramEnd"/>
      <w:r w:rsidRPr="00012BA1">
        <w:rPr>
          <w:rStyle w:val="c1"/>
          <w:color w:val="000000"/>
          <w:sz w:val="28"/>
          <w:szCs w:val="28"/>
        </w:rPr>
        <w:t xml:space="preserve"> задача педагога. В противном случае иногда наблюдается отставание в развитии. Например, если не учить детей различать музыкальные звуки по высоте, то ребенок к 7 годам не в состоянии будет справиться с заданием, которое легко выполняет более младший.</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t>Наиболее существенными особенностями музыкального развития являются: слуховое ощущение, музыкальный слух; качество и уровень эмоциональной отзывчивости на музыку различного характера; простейшие навыки, действия в певческом и музыкально-ритмическом исполнительстве.</w:t>
      </w:r>
    </w:p>
    <w:p w:rsidR="00FD1ABA" w:rsidRPr="00012BA1" w:rsidRDefault="00FD1ABA" w:rsidP="00FD1ABA">
      <w:pPr>
        <w:pStyle w:val="c3"/>
        <w:shd w:val="clear" w:color="auto" w:fill="FFFFFF"/>
        <w:spacing w:before="0" w:beforeAutospacing="0" w:after="0" w:afterAutospacing="0"/>
        <w:ind w:left="708"/>
        <w:jc w:val="both"/>
        <w:rPr>
          <w:rFonts w:ascii="Calibri" w:hAnsi="Calibri"/>
          <w:color w:val="000000"/>
          <w:sz w:val="28"/>
          <w:szCs w:val="28"/>
        </w:rPr>
      </w:pPr>
      <w:r w:rsidRPr="00012BA1">
        <w:rPr>
          <w:rStyle w:val="c1"/>
          <w:color w:val="000000"/>
          <w:sz w:val="28"/>
          <w:szCs w:val="28"/>
        </w:rPr>
        <w:t>Отметим общие тенденции возрастного развития.</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2"/>
          <w:b/>
          <w:bCs/>
          <w:color w:val="000000"/>
          <w:sz w:val="28"/>
          <w:szCs w:val="28"/>
        </w:rPr>
        <w:t>Второй год жизни</w:t>
      </w:r>
      <w:r w:rsidRPr="00012BA1">
        <w:rPr>
          <w:rStyle w:val="c1"/>
          <w:color w:val="000000"/>
          <w:sz w:val="28"/>
          <w:szCs w:val="28"/>
        </w:rPr>
        <w:t>. При восприятии музыки дети проявляют ярко контрастные эмоции: веселое оживление или спокойное настроение. Слуховые ощущения более дифференцированы: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2"/>
          <w:b/>
          <w:bCs/>
          <w:color w:val="000000"/>
          <w:sz w:val="28"/>
          <w:szCs w:val="28"/>
        </w:rPr>
        <w:t>Третий и четвертый год жизни</w:t>
      </w:r>
      <w:r w:rsidRPr="00012BA1">
        <w:rPr>
          <w:rStyle w:val="c1"/>
          <w:color w:val="000000"/>
          <w:sz w:val="28"/>
          <w:szCs w:val="28"/>
        </w:rPr>
        <w:t>. У детей повышается чувствительность, возможность более точного различения свойств предметов и явлений, в том числе и музыкальных. Отмечаются также индивидуальные различения в слуховой чувствительности. Например, некоторые малыши могут точно воспроизвести несложную мелодию.</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t>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2"/>
          <w:b/>
          <w:bCs/>
          <w:color w:val="000000"/>
          <w:sz w:val="28"/>
          <w:szCs w:val="28"/>
        </w:rPr>
        <w:t>Пятый год жизни</w:t>
      </w:r>
      <w:r w:rsidRPr="00012BA1">
        <w:rPr>
          <w:rStyle w:val="c1"/>
          <w:color w:val="000000"/>
          <w:sz w:val="28"/>
          <w:szCs w:val="28"/>
        </w:rPr>
        <w:t xml:space="preserve">. 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w:t>
      </w:r>
      <w:r w:rsidRPr="00012BA1">
        <w:rPr>
          <w:rStyle w:val="c1"/>
          <w:color w:val="000000"/>
          <w:sz w:val="28"/>
          <w:szCs w:val="28"/>
        </w:rPr>
        <w:lastRenderedPageBreak/>
        <w:t>обобщения. 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2"/>
          <w:b/>
          <w:bCs/>
          <w:color w:val="000000"/>
          <w:sz w:val="28"/>
          <w:szCs w:val="28"/>
        </w:rPr>
        <w:t>Шестой и седьмой год жизни</w:t>
      </w:r>
      <w:r w:rsidRPr="00012BA1">
        <w:rPr>
          <w:rStyle w:val="c1"/>
          <w:color w:val="000000"/>
          <w:sz w:val="28"/>
          <w:szCs w:val="28"/>
        </w:rPr>
        <w:t>. Это период подготовки ребят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p>
    <w:p w:rsidR="00FD1ABA" w:rsidRPr="00012BA1" w:rsidRDefault="00FD1ABA" w:rsidP="00FD1ABA">
      <w:pPr>
        <w:pStyle w:val="c0"/>
        <w:shd w:val="clear" w:color="auto" w:fill="FFFFFF"/>
        <w:spacing w:before="0" w:beforeAutospacing="0" w:after="0" w:afterAutospacing="0"/>
        <w:ind w:firstLine="708"/>
        <w:jc w:val="both"/>
        <w:rPr>
          <w:sz w:val="28"/>
          <w:szCs w:val="28"/>
        </w:rPr>
      </w:pPr>
      <w:r w:rsidRPr="00012BA1">
        <w:rPr>
          <w:rStyle w:val="c1"/>
          <w:color w:val="000000"/>
          <w:sz w:val="28"/>
          <w:szCs w:val="28"/>
        </w:rPr>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012BA1">
        <w:rPr>
          <w:sz w:val="28"/>
          <w:szCs w:val="28"/>
        </w:rPr>
        <w:t xml:space="preserve"> </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sz w:val="28"/>
          <w:szCs w:val="28"/>
        </w:rPr>
        <w:t>Интенсивно развиваются музыкальные способности — ладовое чувство, чувство ритма, музыкально-слуховые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 развития вокально-слуховой координации, расширения певческого диапазона (ре первой октавы — до, до-диез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со взрослым,</w:t>
      </w:r>
      <w:r w:rsidR="00012BA1" w:rsidRPr="00012BA1">
        <w:rPr>
          <w:sz w:val="28"/>
          <w:szCs w:val="28"/>
        </w:rPr>
        <w:t xml:space="preserve"> сверстниками и индивидуально. </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t xml:space="preserve">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FD1ABA" w:rsidRPr="00012BA1" w:rsidRDefault="00FD1ABA" w:rsidP="00FD1ABA">
      <w:pPr>
        <w:pStyle w:val="c0"/>
        <w:shd w:val="clear" w:color="auto" w:fill="FFFFFF"/>
        <w:spacing w:before="0" w:beforeAutospacing="0" w:after="0" w:afterAutospacing="0"/>
        <w:ind w:firstLine="708"/>
        <w:jc w:val="both"/>
        <w:rPr>
          <w:rFonts w:ascii="Calibri" w:hAnsi="Calibri"/>
          <w:color w:val="000000"/>
          <w:sz w:val="28"/>
          <w:szCs w:val="28"/>
        </w:rPr>
      </w:pPr>
      <w:r w:rsidRPr="00012BA1">
        <w:rPr>
          <w:rStyle w:val="c1"/>
          <w:color w:val="000000"/>
          <w:sz w:val="28"/>
          <w:szCs w:val="28"/>
        </w:rPr>
        <w:lastRenderedPageBreak/>
        <w:t>Понимание возрастных особенностей музыкального развития позволяет педагогу уточнить последовательность задач и содержания музыкального воспитания детей на каждом возрастном этапе.</w:t>
      </w:r>
    </w:p>
    <w:p w:rsidR="00FD1ABA" w:rsidRPr="00012BA1" w:rsidRDefault="00FD1ABA" w:rsidP="00FD1ABA">
      <w:pPr>
        <w:pStyle w:val="a3"/>
        <w:shd w:val="clear" w:color="auto" w:fill="FFFFFF"/>
        <w:spacing w:before="0" w:beforeAutospacing="0" w:after="0" w:afterAutospacing="0" w:line="294" w:lineRule="atLeast"/>
        <w:rPr>
          <w:rFonts w:ascii="Arial" w:hAnsi="Arial" w:cs="Arial"/>
          <w:color w:val="000000"/>
          <w:sz w:val="28"/>
          <w:szCs w:val="28"/>
        </w:rPr>
      </w:pPr>
      <w:r w:rsidRPr="00012BA1">
        <w:rPr>
          <w:color w:val="000000"/>
          <w:sz w:val="28"/>
          <w:szCs w:val="28"/>
        </w:rPr>
        <w:t xml:space="preserve">   </w:t>
      </w:r>
      <w:r w:rsidRPr="00012BA1">
        <w:rPr>
          <w:color w:val="000000"/>
          <w:sz w:val="28"/>
          <w:szCs w:val="28"/>
        </w:rPr>
        <w:t>Таким образом, в каждом возрастном периоде ребенок развивается, приобретая новые и совершенствуя старые знания, умения и навыки, развивается речь, слуховое восприятие, динамику движений и многие другие качества, а музыкальные занятия и различная деятельность, связанная с музыкой, помогают развивать эти качества и знания.</w:t>
      </w:r>
    </w:p>
    <w:p w:rsidR="00CF6F0F" w:rsidRPr="00012BA1" w:rsidRDefault="00CF6F0F">
      <w:pPr>
        <w:rPr>
          <w:sz w:val="28"/>
          <w:szCs w:val="28"/>
        </w:rPr>
      </w:pPr>
      <w:bookmarkStart w:id="0" w:name="_GoBack"/>
      <w:bookmarkEnd w:id="0"/>
    </w:p>
    <w:sectPr w:rsidR="00CF6F0F" w:rsidRPr="00012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BA"/>
    <w:rsid w:val="00012BA1"/>
    <w:rsid w:val="00CF6F0F"/>
    <w:rsid w:val="00FD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EE1C-4592-4608-9A08-9A600FB7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D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1ABA"/>
  </w:style>
  <w:style w:type="paragraph" w:customStyle="1" w:styleId="c3">
    <w:name w:val="c3"/>
    <w:basedOn w:val="a"/>
    <w:rsid w:val="00FD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1ABA"/>
  </w:style>
  <w:style w:type="paragraph" w:customStyle="1" w:styleId="c0">
    <w:name w:val="c0"/>
    <w:basedOn w:val="a"/>
    <w:rsid w:val="00FD1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1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9590">
      <w:bodyDiv w:val="1"/>
      <w:marLeft w:val="0"/>
      <w:marRight w:val="0"/>
      <w:marTop w:val="0"/>
      <w:marBottom w:val="0"/>
      <w:divBdr>
        <w:top w:val="none" w:sz="0" w:space="0" w:color="auto"/>
        <w:left w:val="none" w:sz="0" w:space="0" w:color="auto"/>
        <w:bottom w:val="none" w:sz="0" w:space="0" w:color="auto"/>
        <w:right w:val="none" w:sz="0" w:space="0" w:color="auto"/>
      </w:divBdr>
    </w:div>
    <w:div w:id="1346177561">
      <w:bodyDiv w:val="1"/>
      <w:marLeft w:val="0"/>
      <w:marRight w:val="0"/>
      <w:marTop w:val="0"/>
      <w:marBottom w:val="0"/>
      <w:divBdr>
        <w:top w:val="none" w:sz="0" w:space="0" w:color="auto"/>
        <w:left w:val="none" w:sz="0" w:space="0" w:color="auto"/>
        <w:bottom w:val="none" w:sz="0" w:space="0" w:color="auto"/>
        <w:right w:val="none" w:sz="0" w:space="0" w:color="auto"/>
      </w:divBdr>
    </w:div>
    <w:div w:id="19691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dc:creator>
  <cp:keywords/>
  <dc:description/>
  <cp:lastModifiedBy>нп</cp:lastModifiedBy>
  <cp:revision>1</cp:revision>
  <dcterms:created xsi:type="dcterms:W3CDTF">2020-02-24T23:56:00Z</dcterms:created>
  <dcterms:modified xsi:type="dcterms:W3CDTF">2020-02-25T00:17:00Z</dcterms:modified>
</cp:coreProperties>
</file>