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79" w:rsidRPr="007826B6" w:rsidRDefault="005B5D3A" w:rsidP="00782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B6">
        <w:rPr>
          <w:rFonts w:ascii="Times New Roman" w:hAnsi="Times New Roman" w:cs="Times New Roman"/>
          <w:b/>
          <w:sz w:val="28"/>
          <w:szCs w:val="28"/>
        </w:rPr>
        <w:t>Развитие эмоционального интеллекта</w:t>
      </w:r>
      <w:r w:rsidR="00F7151A" w:rsidRPr="007826B6"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</w:t>
      </w:r>
    </w:p>
    <w:p w:rsidR="00F7151A" w:rsidRPr="007826B6" w:rsidRDefault="00F7151A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 xml:space="preserve">Эмоции и чувства пронизывают всю жизнь человека. Они окрашивают отражаемое содержание, то есть то, что нами ощущается, воспринимается, запоминается, мыслится. Эмоции могут оказывать совершенно  противоположное действие: с одной стороны, активизировать поведение и деятельность, повышать продуктивность, с другой – тормозить, </w:t>
      </w:r>
      <w:proofErr w:type="spellStart"/>
      <w:r w:rsidRPr="007826B6">
        <w:rPr>
          <w:rFonts w:ascii="Times New Roman" w:hAnsi="Times New Roman" w:cs="Times New Roman"/>
          <w:sz w:val="24"/>
          <w:szCs w:val="24"/>
        </w:rPr>
        <w:t>рассогласовывать</w:t>
      </w:r>
      <w:proofErr w:type="spellEnd"/>
      <w:r w:rsidRPr="007826B6">
        <w:rPr>
          <w:rFonts w:ascii="Times New Roman" w:hAnsi="Times New Roman" w:cs="Times New Roman"/>
          <w:sz w:val="24"/>
          <w:szCs w:val="24"/>
        </w:rPr>
        <w:t>, подавлять или угнетать их.</w:t>
      </w:r>
    </w:p>
    <w:p w:rsidR="00F7151A" w:rsidRPr="007826B6" w:rsidRDefault="00F7151A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>К классу эмоций относятся настроения, чувства, аффекты, страсти, стрессы. Они включены во все психические процессы и состояния человека. Любые проявления его активности сопровождаются эмоциональными переживаниями.</w:t>
      </w:r>
    </w:p>
    <w:p w:rsidR="00F7151A" w:rsidRPr="007826B6" w:rsidRDefault="00F7151A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 xml:space="preserve">Эмоции – особый класс психических процессов и состояний, который составляет </w:t>
      </w:r>
      <w:r w:rsidR="00995F59" w:rsidRPr="007826B6">
        <w:rPr>
          <w:rFonts w:ascii="Times New Roman" w:hAnsi="Times New Roman" w:cs="Times New Roman"/>
          <w:sz w:val="24"/>
          <w:szCs w:val="24"/>
        </w:rPr>
        <w:t>переживаемые  в различной форме отношения человека к предметам и явлениям действительности. Одна из важнейших характеристик эмоций – их связь с познавательными процессами. Они оказывают влияние на эффективность познавательной деятельности и характер ее протекания. Наиболее полно связь эмоциональных и познавательных процессов отражена в понятии «эмоциональный интеллект».</w:t>
      </w:r>
    </w:p>
    <w:p w:rsidR="005B5D3A" w:rsidRPr="007826B6" w:rsidRDefault="005B5D3A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 xml:space="preserve">По М.А. </w:t>
      </w:r>
      <w:proofErr w:type="spellStart"/>
      <w:r w:rsidRPr="007826B6">
        <w:rPr>
          <w:rFonts w:ascii="Times New Roman" w:hAnsi="Times New Roman" w:cs="Times New Roman"/>
          <w:sz w:val="24"/>
          <w:szCs w:val="24"/>
        </w:rPr>
        <w:t>Манойловой</w:t>
      </w:r>
      <w:proofErr w:type="spellEnd"/>
      <w:r w:rsidRPr="007826B6">
        <w:rPr>
          <w:rFonts w:ascii="Times New Roman" w:hAnsi="Times New Roman" w:cs="Times New Roman"/>
          <w:sz w:val="24"/>
          <w:szCs w:val="24"/>
        </w:rPr>
        <w:t>, эмоциональный интеллект – это способность человека к осознанию, принятию и регуляции эмоциональных состояний и чу</w:t>
      </w:r>
      <w:proofErr w:type="gramStart"/>
      <w:r w:rsidRPr="007826B6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7826B6">
        <w:rPr>
          <w:rFonts w:ascii="Times New Roman" w:hAnsi="Times New Roman" w:cs="Times New Roman"/>
          <w:sz w:val="24"/>
          <w:szCs w:val="24"/>
        </w:rPr>
        <w:t>угих людей и самого себя. Развитие эмоционального интеллекта – комплексный закономерный процесс усложнения и обогащения эмоциональной сферы в контексте социализации ребенка.</w:t>
      </w:r>
    </w:p>
    <w:p w:rsidR="005B5D3A" w:rsidRPr="007826B6" w:rsidRDefault="005B5D3A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7826B6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7826B6">
        <w:rPr>
          <w:rFonts w:ascii="Times New Roman" w:hAnsi="Times New Roman" w:cs="Times New Roman"/>
          <w:sz w:val="24"/>
          <w:szCs w:val="24"/>
        </w:rPr>
        <w:t xml:space="preserve"> и А.Н. Леонтьев выделили следующие этапы развития эмоций ребенка:</w:t>
      </w:r>
    </w:p>
    <w:p w:rsidR="005B5D3A" w:rsidRPr="007826B6" w:rsidRDefault="005B5D3A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26B6">
        <w:rPr>
          <w:rFonts w:ascii="Times New Roman" w:hAnsi="Times New Roman" w:cs="Times New Roman"/>
          <w:sz w:val="24"/>
          <w:szCs w:val="24"/>
        </w:rPr>
        <w:t>Появляется способность к «заражению» эмоциональным состоянием другого в непосредственном взаимодействии.</w:t>
      </w:r>
      <w:proofErr w:type="gramEnd"/>
    </w:p>
    <w:p w:rsidR="005B5D3A" w:rsidRPr="007826B6" w:rsidRDefault="005B5D3A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 xml:space="preserve"> 2. Зарождается умение подчинять свои действия словесной инструкции, что позволяет быть</w:t>
      </w:r>
      <w:r w:rsidR="00FA4D5D" w:rsidRPr="007826B6">
        <w:rPr>
          <w:rFonts w:ascii="Times New Roman" w:hAnsi="Times New Roman" w:cs="Times New Roman"/>
          <w:sz w:val="24"/>
          <w:szCs w:val="24"/>
        </w:rPr>
        <w:t xml:space="preserve"> относительно свободным от непосредственного влияния ситуации.</w:t>
      </w:r>
    </w:p>
    <w:p w:rsidR="00FA4D5D" w:rsidRPr="007826B6" w:rsidRDefault="00FA4D5D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 xml:space="preserve">3. Изменение содержания аффектов (возникновение особых форм </w:t>
      </w:r>
      <w:proofErr w:type="spellStart"/>
      <w:r w:rsidRPr="007826B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826B6">
        <w:rPr>
          <w:rFonts w:ascii="Times New Roman" w:hAnsi="Times New Roman" w:cs="Times New Roman"/>
          <w:sz w:val="24"/>
          <w:szCs w:val="24"/>
        </w:rPr>
        <w:t>). Эмоции начинают предвосхищать ход выполнения действий и выполняют коррекционную роль.</w:t>
      </w:r>
    </w:p>
    <w:p w:rsidR="00FA4D5D" w:rsidRPr="007826B6" w:rsidRDefault="00FA4D5D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>4. «Интеллектуализация аффекта». Сложные переживания определяют возникновение способности действовать в соответствии со свободно принятой внутренней позицией. Появляется мир чувств.</w:t>
      </w:r>
    </w:p>
    <w:p w:rsidR="00FA4D5D" w:rsidRPr="007826B6" w:rsidRDefault="00FA4D5D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 xml:space="preserve">На протяжении дошкольного детства происходит ряд закономерных изменений эмоциональной сферы, обусловленных ее усложнением и обогащением. В формировании эмоциональности в дошкольном возрасте важную роль играют наследственность и индивидуальный опыт общения </w:t>
      </w:r>
      <w:proofErr w:type="gramStart"/>
      <w:r w:rsidRPr="007826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826B6">
        <w:rPr>
          <w:rFonts w:ascii="Times New Roman" w:hAnsi="Times New Roman" w:cs="Times New Roman"/>
          <w:sz w:val="24"/>
          <w:szCs w:val="24"/>
        </w:rPr>
        <w:t xml:space="preserve"> взрослыми и со сверстниками, а также факторы </w:t>
      </w:r>
      <w:proofErr w:type="spellStart"/>
      <w:r w:rsidRPr="007826B6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7826B6">
        <w:rPr>
          <w:rFonts w:ascii="Times New Roman" w:hAnsi="Times New Roman" w:cs="Times New Roman"/>
          <w:sz w:val="24"/>
          <w:szCs w:val="24"/>
        </w:rPr>
        <w:t xml:space="preserve"> и навыки выражения эмоций. </w:t>
      </w:r>
      <w:r w:rsidR="00CC6186" w:rsidRPr="007826B6">
        <w:rPr>
          <w:rFonts w:ascii="Times New Roman" w:hAnsi="Times New Roman" w:cs="Times New Roman"/>
          <w:sz w:val="24"/>
          <w:szCs w:val="24"/>
        </w:rPr>
        <w:t>Эмоциональные черты ребенка в значительной степени обусловлены особенностями его социального опыта. От эмоций, которые чаще всего испытывает и проявляет ребенок, зависит успешность его взаимодействия с окружающими людьми и успешность его социального развития.</w:t>
      </w:r>
    </w:p>
    <w:p w:rsidR="00084332" w:rsidRPr="007826B6" w:rsidRDefault="00084332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>Наиболее благоприятный период развития эмоционального интеллекта – дошкольный возраст, так как он является решающим и в процессе становления  фундаментальных образований личности, служащих основанием дальнейшей жизни человека. Возрастную динамику развития эмоционального интеллекта  определяют эмоциональные новообразования, последовательно формирующиеся на различных этапах онтогенеза:</w:t>
      </w:r>
    </w:p>
    <w:p w:rsidR="00084332" w:rsidRPr="007826B6" w:rsidRDefault="00084332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>- ситуативная вариативность эмоционального реагирования,</w:t>
      </w:r>
    </w:p>
    <w:p w:rsidR="00521777" w:rsidRPr="007826B6" w:rsidRDefault="00521777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>- расширение ряда эмоциональных модальностей,</w:t>
      </w:r>
    </w:p>
    <w:p w:rsidR="00521777" w:rsidRPr="007826B6" w:rsidRDefault="00521777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lastRenderedPageBreak/>
        <w:t>- опознание эмоциональных состояний по выражению лица,</w:t>
      </w:r>
    </w:p>
    <w:p w:rsidR="00521777" w:rsidRPr="007826B6" w:rsidRDefault="00B301B4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>- социальное преобразование выражения эмоций,</w:t>
      </w:r>
    </w:p>
    <w:p w:rsidR="00B301B4" w:rsidRPr="007826B6" w:rsidRDefault="00B301B4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>- формирование структуры представлений об эмоциях,</w:t>
      </w:r>
    </w:p>
    <w:p w:rsidR="00B301B4" w:rsidRPr="007826B6" w:rsidRDefault="00B301B4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>- вербальное обозначение эмоций,</w:t>
      </w:r>
    </w:p>
    <w:p w:rsidR="00B301B4" w:rsidRPr="007826B6" w:rsidRDefault="00B301B4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>- эмоциональная регуляция.</w:t>
      </w:r>
    </w:p>
    <w:p w:rsidR="00B301B4" w:rsidRDefault="00B301B4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 xml:space="preserve">Проблема развития эмоционального интеллекта и его отдельных составляющих у дошкольников была предметом изучения таких ученых как И.Н. Андреева, Н.С. Ежкова, В.К. </w:t>
      </w:r>
      <w:proofErr w:type="spellStart"/>
      <w:r w:rsidRPr="007826B6">
        <w:rPr>
          <w:rFonts w:ascii="Times New Roman" w:hAnsi="Times New Roman" w:cs="Times New Roman"/>
          <w:sz w:val="24"/>
          <w:szCs w:val="24"/>
        </w:rPr>
        <w:t>Загвоздкин</w:t>
      </w:r>
      <w:proofErr w:type="spellEnd"/>
      <w:r w:rsidRPr="007826B6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7826B6">
        <w:rPr>
          <w:rFonts w:ascii="Times New Roman" w:hAnsi="Times New Roman" w:cs="Times New Roman"/>
          <w:sz w:val="24"/>
          <w:szCs w:val="24"/>
        </w:rPr>
        <w:t>Нассар</w:t>
      </w:r>
      <w:proofErr w:type="spellEnd"/>
      <w:r w:rsidRPr="007826B6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7826B6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7826B6">
        <w:rPr>
          <w:rFonts w:ascii="Times New Roman" w:hAnsi="Times New Roman" w:cs="Times New Roman"/>
          <w:sz w:val="24"/>
          <w:szCs w:val="24"/>
        </w:rPr>
        <w:t>, Н.В. Соловьева, В.С. Юркевич и других.</w:t>
      </w:r>
    </w:p>
    <w:p w:rsidR="004E3E8D" w:rsidRDefault="004E3E8D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в дошкольном возрасте</w:t>
      </w:r>
      <w:r w:rsidR="001D0228">
        <w:rPr>
          <w:rFonts w:ascii="Times New Roman" w:hAnsi="Times New Roman" w:cs="Times New Roman"/>
          <w:sz w:val="24"/>
          <w:szCs w:val="24"/>
        </w:rPr>
        <w:t xml:space="preserve"> – это деятельность, эмоционально насыщенная, требующая от ребенка определенного настроя и вдохновения. В игре, с одной стороны, обнаруживаются уже сложившиеся у детей способы и привычки эмоционального реагирования, с другой, формируются новые качества поведения ребенка, развивается и обогащается его эмоциональный опыт.</w:t>
      </w:r>
    </w:p>
    <w:p w:rsidR="001D0228" w:rsidRPr="007826B6" w:rsidRDefault="001D0228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основным условиям развития эмоционального интеллекта у дошкольника можно отнести характер общения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развитие воображения, умение ребенка выделять экспрессию и дифференцировать ее элементы, содержание игровой и трудовой деятельности. А также специально организованную деятельность, в которой дети учатся испытывать определенные чувства и осознавать их.</w:t>
      </w:r>
    </w:p>
    <w:p w:rsidR="00B301B4" w:rsidRPr="007826B6" w:rsidRDefault="007826B6" w:rsidP="0055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6B6">
        <w:rPr>
          <w:rFonts w:ascii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эмоциональный интеллект является фундаментом для дальнейшего становления личности ребенка, определяющий особенности самосознания человека, его отношение к миру, поведение и самочувствие среди людей.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Возрастные особенности развития эмоций и чувств на этапе дошкольного детства – понимание своих и чужих эмоциональных состояний, контроль эмоций и ориентация на другого, способность сотрудничать с другими людьми – способствуют формированию основы эмоционального интеллекта.</w:t>
      </w:r>
      <w:proofErr w:type="gramEnd"/>
    </w:p>
    <w:p w:rsidR="005B5D3A" w:rsidRPr="007826B6" w:rsidRDefault="005B5D3A" w:rsidP="00782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5D3A" w:rsidRPr="007826B6" w:rsidSect="00555E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1A"/>
    <w:rsid w:val="00084332"/>
    <w:rsid w:val="001D0228"/>
    <w:rsid w:val="00395039"/>
    <w:rsid w:val="004E3E8D"/>
    <w:rsid w:val="00521777"/>
    <w:rsid w:val="00555ED9"/>
    <w:rsid w:val="005B5D3A"/>
    <w:rsid w:val="007826B6"/>
    <w:rsid w:val="00995F59"/>
    <w:rsid w:val="009F1179"/>
    <w:rsid w:val="00B301B4"/>
    <w:rsid w:val="00CC6186"/>
    <w:rsid w:val="00F7151A"/>
    <w:rsid w:val="00FA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2019-07-24T06:45:00Z</dcterms:created>
  <dcterms:modified xsi:type="dcterms:W3CDTF">2019-07-24T09:35:00Z</dcterms:modified>
</cp:coreProperties>
</file>