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DD" w:rsidRDefault="001512DD" w:rsidP="00151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№84 «Искорка» городского округа «город Якутск»</w:t>
      </w: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21549" w:rsidRDefault="00C21549" w:rsidP="001512D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21549" w:rsidRDefault="00C21549" w:rsidP="001512D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21549" w:rsidRDefault="00C21549" w:rsidP="001512D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8266B" w:rsidRDefault="00F8266B" w:rsidP="009076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66E" w:rsidRDefault="0090766E" w:rsidP="009076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7BA" w:rsidRDefault="001512DD" w:rsidP="001512D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512DD">
        <w:rPr>
          <w:rFonts w:ascii="Times New Roman" w:hAnsi="Times New Roman" w:cs="Times New Roman"/>
          <w:sz w:val="28"/>
          <w:szCs w:val="28"/>
        </w:rPr>
        <w:t>Доклад</w:t>
      </w:r>
    </w:p>
    <w:p w:rsidR="001512DD" w:rsidRPr="001512DD" w:rsidRDefault="001512DD" w:rsidP="001512D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512DD" w:rsidRPr="001512DD" w:rsidRDefault="001512DD" w:rsidP="0090766E">
      <w:pPr>
        <w:pStyle w:val="a3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1512DD">
        <w:rPr>
          <w:rFonts w:ascii="Times New Roman" w:hAnsi="Times New Roman" w:cs="Times New Roman"/>
          <w:sz w:val="28"/>
          <w:szCs w:val="28"/>
        </w:rPr>
        <w:t>Работа по предупреждению детского дорожного травматизма</w:t>
      </w:r>
    </w:p>
    <w:p w:rsidR="001512DD" w:rsidRPr="001512DD" w:rsidRDefault="001512DD" w:rsidP="0090766E">
      <w:pPr>
        <w:pStyle w:val="a3"/>
        <w:ind w:right="28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512DD">
        <w:rPr>
          <w:rFonts w:ascii="Times New Roman" w:hAnsi="Times New Roman" w:cs="Times New Roman"/>
          <w:sz w:val="28"/>
          <w:szCs w:val="28"/>
        </w:rPr>
        <w:t>в Муниципальном бюджетном дошкольн</w:t>
      </w:r>
      <w:r w:rsidR="0090766E">
        <w:rPr>
          <w:rFonts w:ascii="Times New Roman" w:hAnsi="Times New Roman" w:cs="Times New Roman"/>
          <w:sz w:val="28"/>
          <w:szCs w:val="28"/>
        </w:rPr>
        <w:t>ом образовательном учреждении «</w:t>
      </w:r>
      <w:r w:rsidRPr="001512DD">
        <w:rPr>
          <w:rFonts w:ascii="Times New Roman" w:hAnsi="Times New Roman" w:cs="Times New Roman"/>
          <w:sz w:val="28"/>
          <w:szCs w:val="28"/>
        </w:rPr>
        <w:t>Детский сад № 84 «Искорка»</w:t>
      </w:r>
    </w:p>
    <w:p w:rsidR="001512DD" w:rsidRPr="001512DD" w:rsidRDefault="001512DD" w:rsidP="001512D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512DD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5267BA" w:rsidRPr="001512DD" w:rsidRDefault="005267BA" w:rsidP="001512DD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267BA" w:rsidRPr="001512DD" w:rsidRDefault="005267BA" w:rsidP="00C2311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512DD" w:rsidRDefault="001512DD" w:rsidP="0015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Подготовила: </w:t>
      </w:r>
    </w:p>
    <w:p w:rsidR="001512DD" w:rsidRDefault="001512DD" w:rsidP="00151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</w:t>
      </w:r>
    </w:p>
    <w:p w:rsidR="001512DD" w:rsidRDefault="001512DD" w:rsidP="0015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Старший воспитатель, </w:t>
      </w: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1512DD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267BA" w:rsidRDefault="005267BA" w:rsidP="00C2311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512DD" w:rsidRDefault="001512DD" w:rsidP="00A2420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D" w:rsidRPr="0090766E" w:rsidRDefault="00C21549" w:rsidP="0090766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21549">
        <w:rPr>
          <w:rFonts w:ascii="Times New Roman" w:hAnsi="Times New Roman" w:cs="Times New Roman"/>
          <w:sz w:val="28"/>
          <w:szCs w:val="28"/>
        </w:rPr>
        <w:t>2019г</w:t>
      </w:r>
    </w:p>
    <w:p w:rsidR="000D783E" w:rsidRDefault="000D7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783E" w:rsidRDefault="00C23117" w:rsidP="000D7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3E">
        <w:rPr>
          <w:rFonts w:ascii="Times New Roman" w:hAnsi="Times New Roman" w:cs="Times New Roman"/>
          <w:b/>
          <w:sz w:val="28"/>
          <w:szCs w:val="28"/>
        </w:rPr>
        <w:lastRenderedPageBreak/>
        <w:t>Работа</w:t>
      </w:r>
      <w:r w:rsidR="00A24200" w:rsidRPr="000D783E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детского дорожного травматизма</w:t>
      </w:r>
      <w:r w:rsidR="000D7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1D4" w:rsidRPr="000D783E" w:rsidRDefault="002561A4" w:rsidP="000D7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3E">
        <w:rPr>
          <w:rFonts w:ascii="Times New Roman" w:hAnsi="Times New Roman" w:cs="Times New Roman"/>
          <w:b/>
          <w:sz w:val="28"/>
          <w:szCs w:val="28"/>
        </w:rPr>
        <w:t>в Муниципальном бюджетном дошкольном образовательном учреждении « Детский сад</w:t>
      </w:r>
      <w:r w:rsidR="00A24200" w:rsidRPr="000D783E">
        <w:rPr>
          <w:rFonts w:ascii="Times New Roman" w:hAnsi="Times New Roman" w:cs="Times New Roman"/>
          <w:b/>
          <w:sz w:val="28"/>
          <w:szCs w:val="28"/>
        </w:rPr>
        <w:t xml:space="preserve"> № 84 «Искорка»</w:t>
      </w:r>
    </w:p>
    <w:p w:rsidR="00A24200" w:rsidRPr="000D783E" w:rsidRDefault="008101D4" w:rsidP="000D7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3E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D70E18" w:rsidRPr="000D783E" w:rsidRDefault="00D70E18" w:rsidP="000D78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0EED" w:rsidRPr="000D783E" w:rsidRDefault="0090766E" w:rsidP="000D78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83E">
        <w:rPr>
          <w:rFonts w:ascii="Times New Roman" w:hAnsi="Times New Roman" w:cs="Times New Roman"/>
          <w:sz w:val="24"/>
          <w:szCs w:val="24"/>
        </w:rPr>
        <w:t xml:space="preserve">Коллектив детского сада «Искорка» ведет </w:t>
      </w:r>
      <w:r w:rsidR="00690EED" w:rsidRPr="000D783E">
        <w:rPr>
          <w:rFonts w:ascii="Times New Roman" w:hAnsi="Times New Roman" w:cs="Times New Roman"/>
          <w:sz w:val="24"/>
          <w:szCs w:val="24"/>
        </w:rPr>
        <w:t>планомерную работу с воспитанниками и их родителями по Дорожной безопасности.  Является постоянным участником городских мероприятий по распространению педагогического опыта,  принимает  активное участие в смотрах – конкурсах по обучению детей правилам дорожного движения «Зеленый огонек».</w:t>
      </w:r>
    </w:p>
    <w:p w:rsidR="00690EED" w:rsidRPr="000D783E" w:rsidRDefault="00690EED" w:rsidP="000D78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83E">
        <w:rPr>
          <w:rFonts w:ascii="Times New Roman" w:hAnsi="Times New Roman" w:cs="Times New Roman"/>
          <w:sz w:val="24"/>
          <w:szCs w:val="24"/>
        </w:rPr>
        <w:t xml:space="preserve">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 Для этого необходимо изменить устоявшиеся традиции восприятия проблемы: уйти от эпизодических мероприятий к системе работы, проводимой с детьми и их родителями; выйти за рамки традиционных форм и методов работы – как организационных, так и методических, и образовательных. </w:t>
      </w:r>
    </w:p>
    <w:p w:rsidR="00690EED" w:rsidRPr="000D783E" w:rsidRDefault="00690EED" w:rsidP="000D78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83E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привычки, закрепленные в детстве, остаются на всю жизнь. Вот почему с самого раннего возраста необходимо учить детей безопасному поведению на улицах, дорогах, в транспорте и правилам дорожного движения. </w:t>
      </w:r>
    </w:p>
    <w:p w:rsidR="00690EED" w:rsidRPr="000D783E" w:rsidRDefault="00690EED" w:rsidP="000D78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83E">
        <w:rPr>
          <w:rFonts w:ascii="Times New Roman" w:hAnsi="Times New Roman" w:cs="Times New Roman"/>
          <w:sz w:val="24"/>
          <w:szCs w:val="24"/>
        </w:rPr>
        <w:t xml:space="preserve">Главная задача воспитателей доступно разъяснить правила ребенку, а при выборе формы обучения донести до детей смысл опасности несоблюдения правил, при этом не исказить их содержания. Детей необходимо обучать не только правилам дорожного движения, но и безопасному поведению на улицах, дорогах, в транспорте. </w:t>
      </w:r>
    </w:p>
    <w:p w:rsidR="00690EED" w:rsidRPr="000D783E" w:rsidRDefault="00690EED" w:rsidP="000D78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3E">
        <w:rPr>
          <w:rFonts w:ascii="Times New Roman" w:hAnsi="Times New Roman" w:cs="Times New Roman"/>
          <w:sz w:val="24"/>
          <w:szCs w:val="24"/>
        </w:rPr>
        <w:t>В своей работе мы применяем такие методы, как убеждение, пример, упражнение, поощрение. Работа ведется в системе: в процессе игр, прогулок, специальных упражнений, развивающих двигательных навыков, на занятиях по развитию речи с использованием дорожной лексики, при разборе опасных и безопасных дорожных ситуаций. Широко используем принцип наглядности, который традиционно применяется при работе с дошкольниками, когда они должны сами все увидеть, услышать, потрогать и тем самым реализовать стремление к познанию.</w:t>
      </w:r>
    </w:p>
    <w:p w:rsidR="00690EED" w:rsidRPr="000D783E" w:rsidRDefault="00690EED" w:rsidP="000D78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83E">
        <w:rPr>
          <w:rFonts w:ascii="Times New Roman" w:hAnsi="Times New Roman" w:cs="Times New Roman"/>
          <w:sz w:val="24"/>
          <w:szCs w:val="24"/>
        </w:rPr>
        <w:t>Но как это сделать наиболее продуктивно?</w:t>
      </w:r>
    </w:p>
    <w:p w:rsidR="00085CC2" w:rsidRPr="000D783E" w:rsidRDefault="00085CC2" w:rsidP="000D783E">
      <w:pPr>
        <w:pStyle w:val="a3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783E">
        <w:rPr>
          <w:rFonts w:ascii="Times New Roman" w:hAnsi="Times New Roman" w:cs="Times New Roman"/>
          <w:iCs/>
          <w:sz w:val="24"/>
          <w:szCs w:val="24"/>
        </w:rPr>
        <w:t>В</w:t>
      </w:r>
      <w:r w:rsidR="00460660" w:rsidRPr="000D783E">
        <w:rPr>
          <w:rFonts w:ascii="Times New Roman" w:hAnsi="Times New Roman" w:cs="Times New Roman"/>
          <w:iCs/>
          <w:sz w:val="24"/>
          <w:szCs w:val="24"/>
        </w:rPr>
        <w:t xml:space="preserve"> нашем</w:t>
      </w:r>
      <w:r w:rsidRPr="000D783E">
        <w:rPr>
          <w:rFonts w:ascii="Times New Roman" w:hAnsi="Times New Roman" w:cs="Times New Roman"/>
          <w:iCs/>
          <w:sz w:val="24"/>
          <w:szCs w:val="24"/>
        </w:rPr>
        <w:t xml:space="preserve"> дошко</w:t>
      </w:r>
      <w:r w:rsidR="00460660" w:rsidRPr="000D783E">
        <w:rPr>
          <w:rFonts w:ascii="Times New Roman" w:hAnsi="Times New Roman" w:cs="Times New Roman"/>
          <w:iCs/>
          <w:sz w:val="24"/>
          <w:szCs w:val="24"/>
        </w:rPr>
        <w:t>льном учреждении</w:t>
      </w:r>
      <w:r w:rsidR="00F04000" w:rsidRPr="000D783E">
        <w:rPr>
          <w:rFonts w:ascii="Times New Roman" w:hAnsi="Times New Roman" w:cs="Times New Roman"/>
          <w:iCs/>
          <w:sz w:val="24"/>
          <w:szCs w:val="24"/>
        </w:rPr>
        <w:t xml:space="preserve"> обучение куль</w:t>
      </w:r>
      <w:r w:rsidRPr="000D783E">
        <w:rPr>
          <w:rFonts w:ascii="Times New Roman" w:hAnsi="Times New Roman" w:cs="Times New Roman"/>
          <w:iCs/>
          <w:sz w:val="24"/>
          <w:szCs w:val="24"/>
        </w:rPr>
        <w:t>туре поведе</w:t>
      </w:r>
      <w:r w:rsidR="00F04000" w:rsidRPr="000D783E">
        <w:rPr>
          <w:rFonts w:ascii="Times New Roman" w:hAnsi="Times New Roman" w:cs="Times New Roman"/>
          <w:iCs/>
          <w:sz w:val="24"/>
          <w:szCs w:val="24"/>
        </w:rPr>
        <w:t>ния на улице тесно связано с об</w:t>
      </w:r>
      <w:r w:rsidRPr="000D783E">
        <w:rPr>
          <w:rFonts w:ascii="Times New Roman" w:hAnsi="Times New Roman" w:cs="Times New Roman"/>
          <w:iCs/>
          <w:sz w:val="24"/>
          <w:szCs w:val="24"/>
        </w:rPr>
        <w:t>щими задачами воспитания детей: развитием внимания, собранности, ответственности, осторожнос</w:t>
      </w:r>
      <w:r w:rsidR="00F04000" w:rsidRPr="000D783E">
        <w:rPr>
          <w:rFonts w:ascii="Times New Roman" w:hAnsi="Times New Roman" w:cs="Times New Roman"/>
          <w:iCs/>
          <w:sz w:val="24"/>
          <w:szCs w:val="24"/>
        </w:rPr>
        <w:t>ти, адекватной уверенности в се</w:t>
      </w:r>
      <w:r w:rsidRPr="000D783E">
        <w:rPr>
          <w:rFonts w:ascii="Times New Roman" w:hAnsi="Times New Roman" w:cs="Times New Roman"/>
          <w:iCs/>
          <w:sz w:val="24"/>
          <w:szCs w:val="24"/>
        </w:rPr>
        <w:t>бе и сп</w:t>
      </w:r>
      <w:r w:rsidR="00F04000" w:rsidRPr="000D783E">
        <w:rPr>
          <w:rFonts w:ascii="Times New Roman" w:hAnsi="Times New Roman" w:cs="Times New Roman"/>
          <w:iCs/>
          <w:sz w:val="24"/>
          <w:szCs w:val="24"/>
        </w:rPr>
        <w:t>особности ориентироваться в про</w:t>
      </w:r>
      <w:r w:rsidRPr="000D783E">
        <w:rPr>
          <w:rFonts w:ascii="Times New Roman" w:hAnsi="Times New Roman" w:cs="Times New Roman"/>
          <w:iCs/>
          <w:sz w:val="24"/>
          <w:szCs w:val="24"/>
        </w:rPr>
        <w:t>странстве. Ведь часто отсутствие именно этих качеств</w:t>
      </w:r>
      <w:r w:rsidR="00690EED" w:rsidRPr="000D783E">
        <w:rPr>
          <w:rFonts w:ascii="Times New Roman" w:hAnsi="Times New Roman" w:cs="Times New Roman"/>
          <w:iCs/>
          <w:sz w:val="24"/>
          <w:szCs w:val="24"/>
        </w:rPr>
        <w:t>,</w:t>
      </w:r>
      <w:r w:rsidRPr="000D783E">
        <w:rPr>
          <w:rFonts w:ascii="Times New Roman" w:hAnsi="Times New Roman" w:cs="Times New Roman"/>
          <w:iCs/>
          <w:sz w:val="24"/>
          <w:szCs w:val="24"/>
        </w:rPr>
        <w:t xml:space="preserve"> становится причиной дорожно-транспортных происшествий с детьми.</w:t>
      </w:r>
    </w:p>
    <w:p w:rsidR="00085CC2" w:rsidRPr="000D783E" w:rsidRDefault="00085CC2" w:rsidP="000D783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своего возраста дошкольники, находясь на улице, не всегда осознают опасность, не понимают, что движущийся автомобиль не может сразу 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остановиться при вне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появлении пешехода на проез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жей части. Дети считают, что если они видят автомобиль, то и во</w:t>
      </w:r>
      <w:r w:rsidR="001466D6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дитель тоже их видит и объедет. 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способны за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метить приближающиеся издалека транспортные средства и правильно оценивать дорожную ситуацию.</w:t>
      </w:r>
    </w:p>
    <w:p w:rsidR="00085CC2" w:rsidRPr="000D783E" w:rsidRDefault="00085CC2" w:rsidP="000D783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дошкольников другие особенности слуха и зрения. Им сложно определить, откуда слышится звук. Они реагируют только </w:t>
      </w:r>
      <w:r w:rsidR="0046066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звуки, которые им интерес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ны. Не могут перевести взгляд с близких объек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на дальние объекты, и наобо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рот. Услышав сигнал авто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мобиля, до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могут сделать роковой шаг навстречу опасности. Они боятся больших грузовых машин,</w:t>
      </w:r>
      <w:r w:rsidR="00C23117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автобусов,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недооценивают опас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легковых автомобилей, мото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циклов, велосипедов.</w:t>
      </w:r>
    </w:p>
    <w:p w:rsidR="00085CC2" w:rsidRPr="000D783E" w:rsidRDefault="00F04000" w:rsidP="000D783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 не умеют эффектив</w:t>
      </w:r>
      <w:r w:rsidR="00085CC2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использовать периферическое зрение и полностью «выключают»</w:t>
      </w:r>
      <w:r w:rsidR="00D70E18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его, когда перебегают дорогу, фокусируясь на каком-либо предмете.</w:t>
      </w:r>
    </w:p>
    <w:p w:rsidR="00D70E18" w:rsidRPr="000D783E" w:rsidRDefault="00D70E18" w:rsidP="000D783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Они не в состоянии определить, б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лизко или далеко находится авто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мобиль, быстро он едет или медлен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но. Из-за своего небольшого роста они не могут 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целостно обозревать про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исходящее на дороге.</w:t>
      </w:r>
    </w:p>
    <w:p w:rsidR="00D70E18" w:rsidRPr="000D783E" w:rsidRDefault="00C23117" w:rsidP="000D783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Исследования </w:t>
      </w:r>
      <w:proofErr w:type="spellStart"/>
      <w:r w:rsidRPr="000D783E">
        <w:rPr>
          <w:rFonts w:ascii="Times New Roman" w:hAnsi="Times New Roman" w:cs="Times New Roman"/>
          <w:sz w:val="24"/>
          <w:szCs w:val="24"/>
          <w:lang w:eastAsia="ru-RU"/>
        </w:rPr>
        <w:t>психо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физиологов</w:t>
      </w:r>
      <w:proofErr w:type="spellEnd"/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D70E18" w:rsidRPr="000D783E">
        <w:rPr>
          <w:rFonts w:ascii="Times New Roman" w:hAnsi="Times New Roman" w:cs="Times New Roman"/>
          <w:sz w:val="24"/>
          <w:szCs w:val="24"/>
          <w:lang w:eastAsia="ru-RU"/>
        </w:rPr>
        <w:t>казыв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ают, что у дошкольника не разви</w:t>
      </w:r>
      <w:r w:rsidR="00D70E18" w:rsidRPr="000D783E">
        <w:rPr>
          <w:rFonts w:ascii="Times New Roman" w:hAnsi="Times New Roman" w:cs="Times New Roman"/>
          <w:sz w:val="24"/>
          <w:szCs w:val="24"/>
          <w:lang w:eastAsia="ru-RU"/>
        </w:rPr>
        <w:t>то боковое зрение, угол зрения в 10 раз меньше, чем у взрослого. Время реак</w:t>
      </w:r>
      <w:r w:rsidR="00D70E18" w:rsidRPr="000D783E">
        <w:rPr>
          <w:rFonts w:ascii="Times New Roman" w:hAnsi="Times New Roman" w:cs="Times New Roman"/>
          <w:sz w:val="24"/>
          <w:szCs w:val="24"/>
          <w:lang w:eastAsia="ru-RU"/>
        </w:rPr>
        <w:softHyphen/>
        <w:t>ции ребёнка на опасность с момента её обнаружения составляет 1,3—1,5 секун</w:t>
      </w:r>
      <w:r w:rsidR="00D70E18" w:rsidRPr="000D783E">
        <w:rPr>
          <w:rFonts w:ascii="Times New Roman" w:hAnsi="Times New Roman" w:cs="Times New Roman"/>
          <w:sz w:val="24"/>
          <w:szCs w:val="24"/>
          <w:lang w:eastAsia="ru-RU"/>
        </w:rPr>
        <w:softHyphen/>
        <w:t>ды, а у взрослого 0,6—0,8 секунды.</w:t>
      </w:r>
    </w:p>
    <w:p w:rsidR="00D70E18" w:rsidRPr="000D783E" w:rsidRDefault="00D70E18" w:rsidP="000D783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У детей дошкольного возраста не сформирована координация движений, они не могут одновременно выполнять сразу несколько действий.</w:t>
      </w:r>
    </w:p>
    <w:p w:rsidR="00D70E18" w:rsidRPr="000D783E" w:rsidRDefault="00D70E18" w:rsidP="000D783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В эк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стремальной ситуации, когда нуж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но решить, как поступить, дошкольники теряются,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 впадают в состояние безыс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ходности, незащищённости. Чем труднее ситуац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ия, тем сильнее развивается тор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можение в центральной нервной системе.</w:t>
      </w:r>
    </w:p>
    <w:p w:rsidR="00D70E18" w:rsidRPr="000D783E" w:rsidRDefault="00D70E18" w:rsidP="000D783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Ре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бёнок медленно и чаще неправиль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но принимает решение, так как теряется, не зная,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 что делать. Кроме того, сущест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вует множество других факторов, влияю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на риск пострадать в ДТП: нетрезвый водитель за рулём или водитель, превышающий допусти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скоростной режим, низкое качес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дорог, несвоевременная меди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цинская помощь и др.</w:t>
      </w:r>
    </w:p>
    <w:p w:rsidR="00D70E18" w:rsidRPr="000D783E" w:rsidRDefault="00F04000" w:rsidP="000D783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дошко</w:t>
      </w:r>
      <w:r w:rsidR="00D70E18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льников нельзя отпу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70E18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 одних на улицу, при переходе через дорогу взрослые всегда должны держать ребёнка за руку. Особенно это касается детей, которые входят в группу риска (слишком подвижные, излишне эмо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ционально-возбудимые или, напро</w:t>
      </w:r>
      <w:r w:rsidR="00D70E18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тив, с замедленной реакцией).</w:t>
      </w:r>
    </w:p>
    <w:p w:rsidR="00D70E18" w:rsidRPr="000D783E" w:rsidRDefault="00D70E18" w:rsidP="000D783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С целью планомерной работы по п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рофилактике ДТП творческой груп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пой педагогов нашего детского сада № 84 «Искорка» была разработа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на програм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ма «Дорожная азбука». </w:t>
      </w:r>
    </w:p>
    <w:p w:rsidR="001466D6" w:rsidRPr="000D783E" w:rsidRDefault="001466D6" w:rsidP="000D783E">
      <w:pPr>
        <w:pStyle w:val="Style4"/>
        <w:widowControl/>
        <w:ind w:firstLine="284"/>
        <w:jc w:val="both"/>
        <w:rPr>
          <w:rStyle w:val="FontStyle11"/>
          <w:sz w:val="24"/>
          <w:szCs w:val="24"/>
        </w:rPr>
      </w:pPr>
      <w:r w:rsidRPr="000D783E">
        <w:rPr>
          <w:rStyle w:val="FontStyle11"/>
          <w:sz w:val="24"/>
          <w:szCs w:val="24"/>
        </w:rPr>
        <w:t xml:space="preserve">Основные направления Программы по профилактике </w:t>
      </w:r>
      <w:proofErr w:type="spellStart"/>
      <w:r w:rsidRPr="000D783E">
        <w:rPr>
          <w:rStyle w:val="FontStyle11"/>
          <w:sz w:val="24"/>
          <w:szCs w:val="24"/>
        </w:rPr>
        <w:t>дорожно</w:t>
      </w:r>
      <w:proofErr w:type="spellEnd"/>
      <w:r w:rsidRPr="000D783E">
        <w:rPr>
          <w:rStyle w:val="FontStyle11"/>
          <w:sz w:val="24"/>
          <w:szCs w:val="24"/>
        </w:rPr>
        <w:t xml:space="preserve"> – транспортного травматизма.</w:t>
      </w:r>
    </w:p>
    <w:p w:rsidR="001466D6" w:rsidRPr="000D783E" w:rsidRDefault="001466D6" w:rsidP="000D783E">
      <w:pPr>
        <w:pStyle w:val="Style3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Соблюдение правил безопасной жизни должно стать осознанной необходимостью детей дошкольного возраста.</w:t>
      </w:r>
    </w:p>
    <w:p w:rsidR="001466D6" w:rsidRPr="000D783E" w:rsidRDefault="001466D6" w:rsidP="000D783E">
      <w:pPr>
        <w:pStyle w:val="Style4"/>
        <w:widowControl/>
        <w:ind w:firstLine="284"/>
        <w:jc w:val="both"/>
        <w:rPr>
          <w:rStyle w:val="FontStyle11"/>
          <w:sz w:val="24"/>
          <w:szCs w:val="24"/>
        </w:rPr>
      </w:pPr>
      <w:r w:rsidRPr="000D783E">
        <w:rPr>
          <w:rStyle w:val="FontStyle11"/>
          <w:sz w:val="24"/>
          <w:szCs w:val="24"/>
        </w:rPr>
        <w:t>Цель: Формирование у детей необходимых умений и навыков, выработка положительных, устойчивых привычек безопасного поведения на улице.</w:t>
      </w:r>
    </w:p>
    <w:p w:rsidR="001466D6" w:rsidRPr="000D783E" w:rsidRDefault="001466D6" w:rsidP="000D783E">
      <w:pPr>
        <w:pStyle w:val="Style3"/>
        <w:widowControl/>
        <w:ind w:firstLine="284"/>
        <w:jc w:val="both"/>
        <w:rPr>
          <w:rStyle w:val="FontStyle11"/>
          <w:sz w:val="24"/>
          <w:szCs w:val="24"/>
        </w:rPr>
      </w:pPr>
      <w:r w:rsidRPr="000D783E">
        <w:rPr>
          <w:rStyle w:val="FontStyle12"/>
          <w:sz w:val="24"/>
          <w:szCs w:val="24"/>
        </w:rPr>
        <w:t xml:space="preserve">Для достижения цели необходимо выполнить </w:t>
      </w:r>
      <w:r w:rsidRPr="000D783E">
        <w:rPr>
          <w:rStyle w:val="FontStyle11"/>
          <w:sz w:val="24"/>
          <w:szCs w:val="24"/>
        </w:rPr>
        <w:t>задачи:</w:t>
      </w:r>
    </w:p>
    <w:p w:rsidR="001466D6" w:rsidRPr="000D783E" w:rsidRDefault="001466D6" w:rsidP="000D783E">
      <w:pPr>
        <w:pStyle w:val="Style6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1. Развитие у детей познавательных процессов, необходимых им для правильной и безопасной ориентации на улице;</w:t>
      </w:r>
    </w:p>
    <w:p w:rsidR="001466D6" w:rsidRPr="000D783E" w:rsidRDefault="001466D6" w:rsidP="000D783E">
      <w:pPr>
        <w:pStyle w:val="Style6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2. Обучение дошкольников дорожной лексике и включение их в самостоятельную творческую работу, позволяющую в процессе выполнения заданий изучить и осознать опасность и безопасность конкретных действий на улицах и дорогах.</w:t>
      </w:r>
    </w:p>
    <w:p w:rsidR="001466D6" w:rsidRPr="000D783E" w:rsidRDefault="001466D6" w:rsidP="000D783E">
      <w:pPr>
        <w:pStyle w:val="Style7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3. Сотрудничество, сотворчество и совместная деятельность сотрудников ГИБДД, педагогов, родителей и детей.</w:t>
      </w:r>
    </w:p>
    <w:p w:rsidR="001466D6" w:rsidRPr="000D783E" w:rsidRDefault="001466D6" w:rsidP="000D783E">
      <w:pPr>
        <w:pStyle w:val="Style7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4. Повышение уровня компетентности безопасного поведения не только у детей, но и у воспитывающих их взрослых (педагогов, родителей).</w:t>
      </w:r>
    </w:p>
    <w:p w:rsidR="001466D6" w:rsidRPr="000D783E" w:rsidRDefault="001466D6" w:rsidP="000D783E">
      <w:pPr>
        <w:pStyle w:val="Style3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Программа обучения безопасному поведению на улице является составной частью общей программы воспитания и развития детей.</w:t>
      </w:r>
    </w:p>
    <w:p w:rsidR="001466D6" w:rsidRPr="000D783E" w:rsidRDefault="001466D6" w:rsidP="000D783E">
      <w:pPr>
        <w:pStyle w:val="Style3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В соответствии с ФГОС, вопросы дорожной-безопасности изучаются в процессе реализации образовательной области «Безопасность», происходит интеграция с другими образовательными областями: «Познание», «Коммуникация», «Социализация», «Физическая культура», «Здоровье».</w:t>
      </w:r>
    </w:p>
    <w:p w:rsidR="001466D6" w:rsidRPr="000D783E" w:rsidRDefault="001466D6" w:rsidP="000D783E">
      <w:pPr>
        <w:pStyle w:val="Style3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Деятельность детского сада по формированию навыков безопасного поведения на дорогах является комплексной и предусматривает:</w:t>
      </w:r>
    </w:p>
    <w:p w:rsidR="001466D6" w:rsidRPr="000D783E" w:rsidRDefault="001466D6" w:rsidP="000D783E">
      <w:pPr>
        <w:pStyle w:val="Style1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• непосредственное восприятие дорожной среды во время целевых прогулок, где дети наблюдают движение транспорта и пешеходов, дорожные знаки, светофоры, пешеходные переходы, и.</w:t>
      </w:r>
      <w:r w:rsidR="007A63D5" w:rsidRPr="000D783E">
        <w:rPr>
          <w:rStyle w:val="FontStyle12"/>
          <w:sz w:val="24"/>
          <w:szCs w:val="24"/>
        </w:rPr>
        <w:t xml:space="preserve"> </w:t>
      </w:r>
      <w:r w:rsidRPr="000D783E">
        <w:rPr>
          <w:rStyle w:val="FontStyle12"/>
          <w:sz w:val="24"/>
          <w:szCs w:val="24"/>
        </w:rPr>
        <w:t>т.</w:t>
      </w:r>
      <w:r w:rsidR="007A63D5" w:rsidRPr="000D783E">
        <w:rPr>
          <w:rStyle w:val="FontStyle12"/>
          <w:sz w:val="24"/>
          <w:szCs w:val="24"/>
        </w:rPr>
        <w:t xml:space="preserve"> </w:t>
      </w:r>
      <w:r w:rsidRPr="000D783E">
        <w:rPr>
          <w:rStyle w:val="FontStyle12"/>
          <w:sz w:val="24"/>
          <w:szCs w:val="24"/>
        </w:rPr>
        <w:t>д;</w:t>
      </w:r>
    </w:p>
    <w:p w:rsidR="001466D6" w:rsidRPr="000D783E" w:rsidRDefault="001466D6" w:rsidP="000D783E">
      <w:pPr>
        <w:pStyle w:val="Style1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lastRenderedPageBreak/>
        <w:t>• организацию непосредственно образовательной деятельности, развлечений, бесед на дорожную тематику, обсуждения ситуаций, заучивания стихов, чтения художественных текстов, обсуждения интересных ситуаций;</w:t>
      </w:r>
    </w:p>
    <w:p w:rsidR="001466D6" w:rsidRPr="000D783E" w:rsidRDefault="001466D6" w:rsidP="000D783E">
      <w:pPr>
        <w:pStyle w:val="Style1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• совершенствование предметно-развивающей среды;</w:t>
      </w:r>
    </w:p>
    <w:p w:rsidR="001466D6" w:rsidRPr="000D783E" w:rsidRDefault="001466D6" w:rsidP="000D783E">
      <w:pPr>
        <w:pStyle w:val="Style1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• использование в педагогической практике современных образовательных технологий;</w:t>
      </w:r>
    </w:p>
    <w:p w:rsidR="001466D6" w:rsidRPr="000D783E" w:rsidRDefault="001466D6" w:rsidP="000D783E">
      <w:pPr>
        <w:pStyle w:val="Style1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• повышение компетентности родителей посредством партнёрских взаимоотношений.</w:t>
      </w:r>
    </w:p>
    <w:p w:rsidR="001466D6" w:rsidRPr="000D783E" w:rsidRDefault="001466D6" w:rsidP="000D783E">
      <w:pPr>
        <w:pStyle w:val="Style5"/>
        <w:widowControl/>
        <w:ind w:firstLine="284"/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Знания закрепляются в играх, развлечениях, соревнованиях, конкурсах.</w:t>
      </w:r>
    </w:p>
    <w:p w:rsidR="001466D6" w:rsidRPr="000D783E" w:rsidRDefault="001466D6" w:rsidP="000D783E">
      <w:pPr>
        <w:pStyle w:val="Style4"/>
        <w:widowControl/>
        <w:ind w:firstLine="284"/>
        <w:jc w:val="both"/>
        <w:rPr>
          <w:rStyle w:val="FontStyle11"/>
          <w:sz w:val="24"/>
          <w:szCs w:val="24"/>
        </w:rPr>
      </w:pPr>
      <w:r w:rsidRPr="000D783E">
        <w:rPr>
          <w:rStyle w:val="FontStyle11"/>
          <w:sz w:val="24"/>
          <w:szCs w:val="24"/>
        </w:rPr>
        <w:t>Принципы воспитания и обучения:</w:t>
      </w:r>
    </w:p>
    <w:p w:rsidR="001466D6" w:rsidRPr="000D783E" w:rsidRDefault="001466D6" w:rsidP="0090766E">
      <w:pPr>
        <w:pStyle w:val="Style1"/>
        <w:widowControl/>
        <w:numPr>
          <w:ilvl w:val="0"/>
          <w:numId w:val="2"/>
        </w:numPr>
        <w:jc w:val="both"/>
        <w:rPr>
          <w:rStyle w:val="FontStyle12"/>
          <w:sz w:val="24"/>
          <w:szCs w:val="24"/>
        </w:rPr>
      </w:pPr>
      <w:r w:rsidRPr="000D783E">
        <w:rPr>
          <w:rStyle w:val="FontStyle12"/>
          <w:sz w:val="24"/>
          <w:szCs w:val="24"/>
        </w:rPr>
        <w:t>единство;</w:t>
      </w:r>
    </w:p>
    <w:p w:rsidR="001466D6" w:rsidRPr="000D783E" w:rsidRDefault="001466D6" w:rsidP="0090766E">
      <w:pPr>
        <w:pStyle w:val="Style1"/>
        <w:widowControl/>
        <w:numPr>
          <w:ilvl w:val="0"/>
          <w:numId w:val="2"/>
        </w:numPr>
        <w:jc w:val="both"/>
        <w:rPr>
          <w:rStyle w:val="FontStyle11"/>
          <w:sz w:val="24"/>
          <w:szCs w:val="24"/>
        </w:rPr>
      </w:pPr>
      <w:r w:rsidRPr="000D783E">
        <w:rPr>
          <w:rStyle w:val="FontStyle11"/>
          <w:sz w:val="24"/>
          <w:szCs w:val="24"/>
        </w:rPr>
        <w:t>систематичность и последовательность;</w:t>
      </w:r>
    </w:p>
    <w:p w:rsidR="001466D6" w:rsidRPr="000D783E" w:rsidRDefault="001466D6" w:rsidP="0090766E">
      <w:pPr>
        <w:pStyle w:val="Style1"/>
        <w:widowControl/>
        <w:numPr>
          <w:ilvl w:val="0"/>
          <w:numId w:val="2"/>
        </w:numPr>
        <w:jc w:val="both"/>
        <w:rPr>
          <w:rStyle w:val="FontStyle11"/>
          <w:sz w:val="24"/>
          <w:szCs w:val="24"/>
        </w:rPr>
      </w:pPr>
      <w:r w:rsidRPr="000D783E">
        <w:rPr>
          <w:rStyle w:val="FontStyle11"/>
          <w:sz w:val="24"/>
          <w:szCs w:val="24"/>
        </w:rPr>
        <w:t>наглядность;</w:t>
      </w:r>
    </w:p>
    <w:p w:rsidR="001466D6" w:rsidRPr="000D783E" w:rsidRDefault="001466D6" w:rsidP="0090766E">
      <w:pPr>
        <w:pStyle w:val="Style1"/>
        <w:widowControl/>
        <w:numPr>
          <w:ilvl w:val="0"/>
          <w:numId w:val="2"/>
        </w:numPr>
        <w:jc w:val="both"/>
        <w:rPr>
          <w:rStyle w:val="FontStyle11"/>
          <w:sz w:val="24"/>
          <w:szCs w:val="24"/>
        </w:rPr>
      </w:pPr>
      <w:r w:rsidRPr="000D783E">
        <w:rPr>
          <w:rStyle w:val="FontStyle11"/>
          <w:sz w:val="24"/>
          <w:szCs w:val="24"/>
        </w:rPr>
        <w:t>постепенность;</w:t>
      </w:r>
    </w:p>
    <w:p w:rsidR="001466D6" w:rsidRPr="000D783E" w:rsidRDefault="001466D6" w:rsidP="0090766E">
      <w:pPr>
        <w:pStyle w:val="Style1"/>
        <w:widowControl/>
        <w:numPr>
          <w:ilvl w:val="0"/>
          <w:numId w:val="2"/>
        </w:numPr>
        <w:jc w:val="both"/>
        <w:rPr>
          <w:rStyle w:val="FontStyle11"/>
          <w:sz w:val="24"/>
          <w:szCs w:val="24"/>
        </w:rPr>
      </w:pPr>
      <w:r w:rsidRPr="000D783E">
        <w:rPr>
          <w:rStyle w:val="FontStyle11"/>
          <w:sz w:val="24"/>
          <w:szCs w:val="24"/>
        </w:rPr>
        <w:t>доступность;</w:t>
      </w:r>
    </w:p>
    <w:p w:rsidR="001466D6" w:rsidRPr="000D783E" w:rsidRDefault="001466D6" w:rsidP="0090766E">
      <w:pPr>
        <w:pStyle w:val="Style1"/>
        <w:widowControl/>
        <w:numPr>
          <w:ilvl w:val="0"/>
          <w:numId w:val="2"/>
        </w:numPr>
        <w:jc w:val="both"/>
        <w:rPr>
          <w:rStyle w:val="FontStyle11"/>
          <w:sz w:val="24"/>
          <w:szCs w:val="24"/>
        </w:rPr>
      </w:pPr>
      <w:r w:rsidRPr="000D783E">
        <w:rPr>
          <w:rStyle w:val="FontStyle11"/>
          <w:sz w:val="24"/>
          <w:szCs w:val="24"/>
        </w:rPr>
        <w:t>связь с жизнью.</w:t>
      </w:r>
    </w:p>
    <w:p w:rsidR="00D70E18" w:rsidRPr="000D783E" w:rsidRDefault="00D70E18" w:rsidP="00D70E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Целями этой программы являются: интегр</w:t>
      </w:r>
      <w:r w:rsidR="001466D6" w:rsidRPr="000D783E">
        <w:rPr>
          <w:rFonts w:ascii="Times New Roman" w:hAnsi="Times New Roman" w:cs="Times New Roman"/>
          <w:sz w:val="24"/>
          <w:szCs w:val="24"/>
          <w:lang w:eastAsia="ru-RU"/>
        </w:rPr>
        <w:t>ация деятельности педагогиче</w:t>
      </w:r>
      <w:r w:rsidR="001466D6" w:rsidRPr="000D783E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коллектива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, родителей, социу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, детей в обеспечении безопасно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сти дорожного движения; обеспечение преемст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венности в работе с детьми. </w:t>
      </w:r>
      <w:r w:rsidR="001466D6"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грамма может реализовываться как на специально организованных занятиях (курс 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ОБЖ, цикл занятий познавательно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го развития, развитие речи, РЭМП и др.), так и в повседневной деятельности детей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(игры, про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гулки, экскурсии и т.п.). Содер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 программы составляет: примерное темати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планирование по всем воз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растным группам, где воспитатель может выб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тему по изучению Правил до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рожного движения и реализовать её через занятие, целевую прогулку или че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свободную деятельность. Раз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 «Советы воспитателям» помогает ра</w:t>
      </w:r>
      <w:r w:rsidR="009E5203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сставить акценты в изучении Пра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 дорожного движения, определить первостепенные задачи и обратить вн</w:t>
      </w:r>
      <w:r w:rsidR="009E5203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имание, какими знаниями, умения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навыками должны овладеть дети в процессе обучения ПДД в соответст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возрастом. Методические разработки содержат конспекты занятий, бесед, викторин, представлены дидактические и сюжетно-ролевые игры и подбор художественной литературы.</w:t>
      </w:r>
    </w:p>
    <w:p w:rsidR="00F04000" w:rsidRPr="000D783E" w:rsidRDefault="00F04000" w:rsidP="00F0400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Следующий раздел содержит уже реко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мендации и советы родителям, по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могающие овладеть знаниями по ПДД и безоп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асному поведению на улице в кру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гу с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емьи. И завершает программу спи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сок литературы, используемой для ра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softHyphen/>
        <w:t>боты по данной проблеме.</w:t>
      </w:r>
    </w:p>
    <w:p w:rsidR="00F04000" w:rsidRPr="000D783E" w:rsidRDefault="00F04000" w:rsidP="00F0400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Одним из определяющих условий успешного обучения детей правилам безо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пасного поведения на дорогах яв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ляе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тся создание соответствующей ма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риальной базы и развивающей сре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ды, что позволяет стимулир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овать поз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навательную активность в игровой и учебной деятельности детей. Так как у нас есть специальный кабинет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 по изуче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нию ПДД, в нашем саду организованы уголк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и и площадки, где имеется разно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образ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ный игровой, дидактический мате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риал. Оформлены стенды для детей и ро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дителей, в которых размещена ин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форма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ция по данной проблеме, перспек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тивный план работы, советы и памятки для родителей, семейные творческие ра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softHyphen/>
        <w:t>боты, материалы конкурсов и т.д.</w:t>
      </w:r>
    </w:p>
    <w:p w:rsidR="00F04000" w:rsidRPr="000D783E" w:rsidRDefault="00F04000" w:rsidP="00F0400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Традиционно каждый год в детском саду проводятся конкурс «Зелёный о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нёк», в котором отражено совместное творч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ество родителей, детей и педаго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гов, а также фотоконкурс «Безопасная улица», в котором воспитанники с роди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телями показывают, как они переходят дорогу, как проводят свободное время на улицах города. В конце каждого учебного года проходит викторина «Гра</w:t>
      </w:r>
      <w:r w:rsidR="009E5203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мотный пешеход» для детей подго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товительной группы.</w:t>
      </w:r>
    </w:p>
    <w:p w:rsidR="00F04000" w:rsidRPr="000D783E" w:rsidRDefault="00F04000" w:rsidP="00F0400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Так как дети дошкольного возраста в силу своих возрастных особенностей не долж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ны </w:t>
      </w:r>
      <w:proofErr w:type="gramStart"/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одни</w:t>
      </w:r>
      <w:r w:rsidR="00460660"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находится</w:t>
      </w:r>
      <w:proofErr w:type="gramEnd"/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 на улице, осо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бое в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нимание уделяется работе с роди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телями воспитанников. Родители 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для де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тей вс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егда являются авторитетом и при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ме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ром для подражания. Поэтому, на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ходясь с ребёнком на улице, они должны сами соблюдать Правила дорожного движения.</w:t>
      </w:r>
    </w:p>
    <w:p w:rsidR="00F04000" w:rsidRPr="000D783E" w:rsidRDefault="00F04000" w:rsidP="00F0400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а родительских собраниях, на не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делях открытых занятий мы знакомим родителей с проводимыми в с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аду ме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роприятиями, сюжетно-ролевыми и 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подвижными играми. 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Размещаем информацию обо всех профилактиче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ски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х мероприятиях, проводимых в са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ду по ПДД, знакомим со статистикой и с н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овыми публикациями, представлен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ным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и в «Уголке безопасности», с вы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ставками рисунков и фотографий на стенде, приводим конкретные примеры ДТП, указываем опасные места на улицах города с тем, чтобы родители обращали внимание детей, когда они вместе идут по улице. Приглашаем инспекторов ГИБДД, а также родителей, работающих в Госавтоинспекции и дорожных службах города, котор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ые выступают на занятиях, празд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никах, помогают проводить экскурсии на улицах города.</w:t>
      </w:r>
    </w:p>
    <w:p w:rsidR="00F04000" w:rsidRPr="000D783E" w:rsidRDefault="00F04000" w:rsidP="00F0400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Кр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оме того, родители принимают ак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тивн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ое участие в пополнении предмет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но — развивающей среды различными атрибутами, помогающими л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учше запо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мнить и усвоить ПДД.</w:t>
      </w:r>
    </w:p>
    <w:p w:rsidR="00D70E18" w:rsidRPr="000D783E" w:rsidRDefault="009E5203" w:rsidP="00F0400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Важным считаем демонстрацию ро</w:t>
      </w:r>
      <w:r w:rsidR="00F04000" w:rsidRPr="000D783E">
        <w:rPr>
          <w:rFonts w:ascii="Times New Roman" w:hAnsi="Times New Roman" w:cs="Times New Roman"/>
          <w:sz w:val="24"/>
          <w:szCs w:val="24"/>
          <w:lang w:eastAsia="ru-RU"/>
        </w:rPr>
        <w:t>дителям фотографий, где зафиксирова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несчастные случаи с детьми, которые 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произошли по вине взрослых. Эле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 экстремальности, вызывающий сильные эмоциональные переживания у родит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елей, в данном случае может спо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твовать повышению у них бдитель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осторожности, восприимчивости к п</w:t>
      </w:r>
      <w:r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редостережениям, касающимся без</w:t>
      </w:r>
      <w:r w:rsidR="00F04000" w:rsidRPr="000D7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на дорогах.</w:t>
      </w:r>
    </w:p>
    <w:p w:rsidR="00F04000" w:rsidRPr="000D783E" w:rsidRDefault="00F04000" w:rsidP="00F0400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Что можно посоветовать родителям в подготовке ребёнка к нестандартным ситуациям? Обязательно разбирать и 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оценивать множество реальных си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ту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аций во время прогулок. Воспиты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ать чувство осторожности в опас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ых ситуациях и учить контролиро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вать свои эмоции и реакции. Учить управлять своим телом, понимать 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его физические границы и возмож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ности, переносить приобретённый опыт на новые ситуации.</w:t>
      </w:r>
    </w:p>
    <w:p w:rsidR="00F04000" w:rsidRPr="000D783E" w:rsidRDefault="00F04000" w:rsidP="00F0400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олезно приучать ребёнка прогова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рива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ть свои действия, чтобы они ста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вились частью его мышечной памя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ти и 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внутренней речи. Объяснять и по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вторять детям, как они должны вести себя на улице и в транспорте нужно столько раз и так часто, чтобы 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дошколь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ники не только запоминали и осознавали алгоритм поведения, но и действовали в станда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ртных ситуациях уверенно, компе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тентно и предусмотрительно.</w:t>
      </w:r>
    </w:p>
    <w:p w:rsidR="00085CC2" w:rsidRPr="000D783E" w:rsidRDefault="00F04000" w:rsidP="00F04000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3E">
        <w:rPr>
          <w:rFonts w:ascii="Times New Roman" w:hAnsi="Times New Roman" w:cs="Times New Roman"/>
          <w:sz w:val="24"/>
          <w:szCs w:val="24"/>
          <w:lang w:eastAsia="ru-RU"/>
        </w:rPr>
        <w:t>Родит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елям и другим взрослым лю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дям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, находящимся рядом с дошкольни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ком,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 подготовительной груп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пы, нужно постоянно «отрабатывать» без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опасные маршруты движения от до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ма до ш</w:t>
      </w:r>
      <w:r w:rsidR="009E5203" w:rsidRPr="000D783E">
        <w:rPr>
          <w:rFonts w:ascii="Times New Roman" w:hAnsi="Times New Roman" w:cs="Times New Roman"/>
          <w:sz w:val="24"/>
          <w:szCs w:val="24"/>
          <w:lang w:eastAsia="ru-RU"/>
        </w:rPr>
        <w:t>колы, магазина и т.д., чтобы ре</w:t>
      </w:r>
      <w:r w:rsidRPr="000D783E">
        <w:rPr>
          <w:rFonts w:ascii="Times New Roman" w:hAnsi="Times New Roman" w:cs="Times New Roman"/>
          <w:sz w:val="24"/>
          <w:szCs w:val="24"/>
          <w:lang w:eastAsia="ru-RU"/>
        </w:rPr>
        <w:t>бёнок, перейдя в школу и находясь на дороге один, смог правильно применить свои знания на практике.</w:t>
      </w:r>
    </w:p>
    <w:p w:rsidR="0090766E" w:rsidRDefault="000D78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137157</wp:posOffset>
            </wp:positionH>
            <wp:positionV relativeFrom="paragraph">
              <wp:posOffset>160521</wp:posOffset>
            </wp:positionV>
            <wp:extent cx="5467350" cy="4090737"/>
            <wp:effectExtent l="171450" t="133350" r="361950" b="309813"/>
            <wp:wrapNone/>
            <wp:docPr id="10" name="Рисунок 9" descr="C:\Documents and Settings\Admin\Рабочий стол\Работа по профилактике детского дорожного травматизма\кабинет 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Работа по профилактике детского дорожного травматизма\кабинет ДБ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90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90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85CC2" w:rsidRDefault="0090766E" w:rsidP="00085CC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-555759</wp:posOffset>
            </wp:positionH>
            <wp:positionV relativeFrom="paragraph">
              <wp:posOffset>-335080</wp:posOffset>
            </wp:positionV>
            <wp:extent cx="6148003" cy="4596063"/>
            <wp:effectExtent l="171450" t="133350" r="367097" b="299787"/>
            <wp:wrapNone/>
            <wp:docPr id="1" name="Рисунок 1" descr="C:\Documents and Settings\Admin\Рабочий стол\Работа по профилактике детского дорожного травматизма\DSC0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та по профилактике детского дорожного травматизма\DSC033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03" cy="4596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0766E" w:rsidRDefault="0090766E" w:rsidP="00085CC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66E" w:rsidRDefault="0090766E" w:rsidP="00085CC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66E" w:rsidRDefault="009076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-555759</wp:posOffset>
            </wp:positionH>
            <wp:positionV relativeFrom="paragraph">
              <wp:posOffset>4032584</wp:posOffset>
            </wp:positionV>
            <wp:extent cx="6309561" cy="4721801"/>
            <wp:effectExtent l="171450" t="133350" r="357939" b="307399"/>
            <wp:wrapNone/>
            <wp:docPr id="2" name="Рисунок 2" descr="C:\Documents and Settings\Admin\Рабочий стол\Работа по профилактике детского дорожного травматизма\DSC0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абота по профилактике детского дорожного травматизма\DSC0348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62" cy="4721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0766E" w:rsidRDefault="0090766E" w:rsidP="00085CC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-700138</wp:posOffset>
            </wp:positionH>
            <wp:positionV relativeFrom="paragraph">
              <wp:posOffset>-335079</wp:posOffset>
            </wp:positionV>
            <wp:extent cx="6457382" cy="4832524"/>
            <wp:effectExtent l="171450" t="133350" r="362518" b="310976"/>
            <wp:wrapNone/>
            <wp:docPr id="3" name="Рисунок 3" descr="C:\Documents and Settings\Admin\Рабочий стол\Работа по профилактике детского дорожного травматизма\DSC0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абота по профилактике детского дорожного травматизма\DSC0357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98" cy="4832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0766E" w:rsidRDefault="0090766E" w:rsidP="00085CC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66E" w:rsidRDefault="009076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-579822</wp:posOffset>
            </wp:positionH>
            <wp:positionV relativeFrom="paragraph">
              <wp:posOffset>4381432</wp:posOffset>
            </wp:positionV>
            <wp:extent cx="6337066" cy="4742483"/>
            <wp:effectExtent l="171450" t="133350" r="368534" b="305767"/>
            <wp:wrapNone/>
            <wp:docPr id="4" name="Рисунок 4" descr="C:\Documents and Settings\Admin\Рабочий стол\Работа по профилактике детского дорожного травматизма\DSC0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абота по профилактике детского дорожного травматизма\DSC0357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591" cy="4742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0766E" w:rsidRDefault="0090766E" w:rsidP="00085CC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-700138</wp:posOffset>
            </wp:positionH>
            <wp:positionV relativeFrom="paragraph">
              <wp:posOffset>-335080</wp:posOffset>
            </wp:positionV>
            <wp:extent cx="6646445" cy="4974013"/>
            <wp:effectExtent l="171450" t="133350" r="363955" b="302837"/>
            <wp:wrapNone/>
            <wp:docPr id="5" name="Рисунок 5" descr="C:\Documents and Settings\Admin\Рабочий стол\Работа по профилактике детского дорожного травматизма\DSC0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Работа по профилактике детского дорожного травматизма\DSC0487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46" cy="4973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0766E" w:rsidRDefault="0090766E" w:rsidP="00085CC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66E" w:rsidRDefault="009076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-460509</wp:posOffset>
            </wp:positionH>
            <wp:positionV relativeFrom="paragraph">
              <wp:posOffset>4501749</wp:posOffset>
            </wp:positionV>
            <wp:extent cx="6237371" cy="4668253"/>
            <wp:effectExtent l="171450" t="133350" r="353929" b="303797"/>
            <wp:wrapNone/>
            <wp:docPr id="6" name="Рисунок 6" descr="C:\Documents and Settings\Admin\Рабочий стол\Работа по профилактике детского дорожного травматизма\Внимание на доро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абота по профилактике детского дорожного травматизма\Внимание на дороге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71" cy="4668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0766E" w:rsidRDefault="0090766E" w:rsidP="00085CC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-692117</wp:posOffset>
            </wp:positionH>
            <wp:positionV relativeFrom="paragraph">
              <wp:posOffset>-346108</wp:posOffset>
            </wp:positionV>
            <wp:extent cx="6646445" cy="4957010"/>
            <wp:effectExtent l="171450" t="133350" r="363955" b="300790"/>
            <wp:wrapNone/>
            <wp:docPr id="7" name="Рисунок 7" descr="C:\Documents and Settings\Admin\Рабочий стол\Работа по профилактике детского дорожного травматизма\Дети на занятии в кабинете 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Работа по профилактике детского дорожного травматизма\Дети на занятии в кабинете ДБ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45" cy="4957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0766E" w:rsidRDefault="0090766E" w:rsidP="00085CC2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66E" w:rsidRDefault="009076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4653280</wp:posOffset>
            </wp:positionV>
            <wp:extent cx="5948045" cy="4451350"/>
            <wp:effectExtent l="171450" t="133350" r="357505" b="311150"/>
            <wp:wrapNone/>
            <wp:docPr id="8" name="Рисунок 8" descr="C:\Documents and Settings\Admin\Рабочий стол\Работа по профилактике детского дорожного травматизма\Дисциплинированные пешех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Работа по профилактике детского дорожного травматизма\Дисциплинированные пешеходы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45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0766E" w:rsidSect="006E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7EFC"/>
    <w:multiLevelType w:val="hybridMultilevel"/>
    <w:tmpl w:val="BBCC02CE"/>
    <w:lvl w:ilvl="0" w:tplc="E10A0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5499C"/>
    <w:multiLevelType w:val="hybridMultilevel"/>
    <w:tmpl w:val="532043C2"/>
    <w:lvl w:ilvl="0" w:tplc="E10A0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27BE4"/>
    <w:multiLevelType w:val="hybridMultilevel"/>
    <w:tmpl w:val="081C58F2"/>
    <w:lvl w:ilvl="0" w:tplc="D780D842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258"/>
    <w:rsid w:val="00085CC2"/>
    <w:rsid w:val="000D783E"/>
    <w:rsid w:val="001466D6"/>
    <w:rsid w:val="001512DD"/>
    <w:rsid w:val="002561A4"/>
    <w:rsid w:val="003F1258"/>
    <w:rsid w:val="00455D92"/>
    <w:rsid w:val="00460660"/>
    <w:rsid w:val="004B60FF"/>
    <w:rsid w:val="005267BA"/>
    <w:rsid w:val="00567E25"/>
    <w:rsid w:val="00690EED"/>
    <w:rsid w:val="006E60CD"/>
    <w:rsid w:val="007A63D5"/>
    <w:rsid w:val="008101D4"/>
    <w:rsid w:val="0090766E"/>
    <w:rsid w:val="009E5203"/>
    <w:rsid w:val="00A24200"/>
    <w:rsid w:val="00C21549"/>
    <w:rsid w:val="00C23117"/>
    <w:rsid w:val="00D70E18"/>
    <w:rsid w:val="00DA0B32"/>
    <w:rsid w:val="00F04000"/>
    <w:rsid w:val="00F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3001-8C59-4529-8CC7-A16353F6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1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4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466D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4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4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4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4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466D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Agent 007</cp:lastModifiedBy>
  <cp:revision>24</cp:revision>
  <cp:lastPrinted>2019-05-07T07:10:00Z</cp:lastPrinted>
  <dcterms:created xsi:type="dcterms:W3CDTF">2015-12-07T22:27:00Z</dcterms:created>
  <dcterms:modified xsi:type="dcterms:W3CDTF">2019-05-11T17:59:00Z</dcterms:modified>
</cp:coreProperties>
</file>