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Уголок развития речи во второй младшей группе.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Дети которые только пришли в детский сад, которые уже его посещают, порою плохо разговаривают. Конечно это работа логопеда. Но у меня в группе есть уголок развития речи. Он подходит для детей нашей возростной группы. Уголок был проработан вместе с логопедом нашего сада.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Уголок включает в себя:дидактические игры, артикуляционную гимнастику, игру расскажите сказку по картинкам, дыхательные тренажеры, игры на моторику.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Детям очень нравятся самостоятельно играть в уголке. Мной проводятся занятия на которых дети осваивают артикуляционную гимнастику и упражнения на моторику. Игра расскажи сказку по картинкам была одна из самых сложных игр. На сегодняшний день дети прекрасно рассказывает все сказки.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течении года занятия не прекращались. В конце учебного года была заметна положительная динамика в разговорной речи у многих детей нашей группы.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достигнутом мы конечно не будем останавливаться. Уголок будет оснащаться согласно возрастным особенностям детей. 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