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18" w:rsidRDefault="00B20B18" w:rsidP="00DB6E4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Эссе.</w:t>
      </w:r>
    </w:p>
    <w:p w:rsidR="00B20B18" w:rsidRDefault="00B20B18" w:rsidP="00DB6E4D">
      <w:pPr>
        <w:jc w:val="both"/>
        <w:rPr>
          <w:rFonts w:ascii="Times New Roman" w:hAnsi="Times New Roman" w:cs="Times New Roman"/>
          <w:color w:val="000000"/>
          <w:sz w:val="28"/>
          <w:szCs w:val="28"/>
          <w:shd w:val="clear" w:color="auto" w:fill="FFFFFF"/>
        </w:rPr>
      </w:pPr>
    </w:p>
    <w:p w:rsidR="00000000" w:rsidRPr="007D570A" w:rsidRDefault="00B20B18" w:rsidP="00DB6E4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D570A">
        <w:rPr>
          <w:rFonts w:ascii="Times New Roman" w:hAnsi="Times New Roman" w:cs="Times New Roman"/>
          <w:color w:val="000000"/>
          <w:sz w:val="28"/>
          <w:szCs w:val="28"/>
          <w:shd w:val="clear" w:color="auto" w:fill="FFFFFF"/>
        </w:rPr>
        <w:t>«</w:t>
      </w:r>
      <w:r w:rsidR="00026841" w:rsidRPr="007D570A">
        <w:rPr>
          <w:rFonts w:ascii="Times New Roman" w:hAnsi="Times New Roman" w:cs="Times New Roman"/>
          <w:color w:val="000000"/>
          <w:sz w:val="28"/>
          <w:szCs w:val="28"/>
          <w:shd w:val="clear" w:color="auto" w:fill="FFFFFF"/>
        </w:rPr>
        <w:t>Развитие познавательного интереса у дошкольников</w:t>
      </w:r>
      <w:r w:rsidRPr="007D570A">
        <w:rPr>
          <w:rFonts w:ascii="Times New Roman" w:hAnsi="Times New Roman" w:cs="Times New Roman"/>
          <w:color w:val="000000"/>
          <w:sz w:val="28"/>
          <w:szCs w:val="28"/>
          <w:shd w:val="clear" w:color="auto" w:fill="FFFFFF"/>
        </w:rPr>
        <w:t>»</w:t>
      </w:r>
    </w:p>
    <w:p w:rsidR="00B20B18" w:rsidRPr="00DB6E4D" w:rsidRDefault="007D570A" w:rsidP="00DB6E4D">
      <w:pPr>
        <w:spacing w:line="360" w:lineRule="auto"/>
        <w:ind w:left="-284" w:firstLine="568"/>
        <w:jc w:val="both"/>
        <w:rPr>
          <w:rFonts w:ascii="Times New Roman" w:hAnsi="Times New Roman" w:cs="Times New Roman"/>
          <w:sz w:val="28"/>
          <w:szCs w:val="28"/>
          <w:shd w:val="clear" w:color="auto" w:fill="FFFFFF"/>
        </w:rPr>
      </w:pPr>
      <w:r w:rsidRPr="00DB6E4D">
        <w:rPr>
          <w:rFonts w:ascii="Times New Roman" w:hAnsi="Times New Roman" w:cs="Times New Roman"/>
          <w:sz w:val="28"/>
          <w:szCs w:val="28"/>
          <w:shd w:val="clear" w:color="auto" w:fill="FFFFFF"/>
        </w:rPr>
        <w:t xml:space="preserve">Ребенок – </w:t>
      </w:r>
      <w:r w:rsidR="008D7AF3" w:rsidRPr="00DB6E4D">
        <w:rPr>
          <w:rFonts w:ascii="Times New Roman" w:hAnsi="Times New Roman" w:cs="Times New Roman"/>
          <w:sz w:val="28"/>
          <w:szCs w:val="28"/>
          <w:shd w:val="clear" w:color="auto" w:fill="FFFFFF"/>
        </w:rPr>
        <w:t>природный исследователь окружающего мира. Мир открывается ребенку через опыт его личных ощущений, действий, переживаний. Чем больше ребенок видел, слышал и переживал, чем больше он знает, и усвоил,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исследовательская деятельность. Развитие познавательной активности у детей дошкольного возраста особенно актуальна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w:t>
      </w:r>
    </w:p>
    <w:p w:rsidR="007D570A" w:rsidRPr="00DB6E4D" w:rsidRDefault="008D7AF3" w:rsidP="00DB6E4D">
      <w:pPr>
        <w:spacing w:line="360" w:lineRule="auto"/>
        <w:ind w:left="-284" w:firstLine="568"/>
        <w:jc w:val="both"/>
        <w:rPr>
          <w:rFonts w:ascii="Times New Roman" w:hAnsi="Times New Roman" w:cs="Times New Roman"/>
          <w:sz w:val="28"/>
          <w:szCs w:val="28"/>
          <w:shd w:val="clear" w:color="auto" w:fill="FFFFFF"/>
        </w:rPr>
      </w:pPr>
      <w:r w:rsidRPr="00DB6E4D">
        <w:rPr>
          <w:rFonts w:ascii="Times New Roman" w:hAnsi="Times New Roman" w:cs="Times New Roman"/>
          <w:sz w:val="28"/>
          <w:szCs w:val="28"/>
          <w:shd w:val="clear" w:color="auto" w:fill="FFFFFF"/>
        </w:rPr>
        <w:t>Элементарные проявления неосознанного познавательного интереса наблюдаются у детей на первом году жизни, когда они начинают ориентироваться в окружающем мире. Объектами таких интересов являются яркие, красочные, а также подвижные и издающие звуки предметы. Ребёнок непроизвольно обращает на них внимание и испытывает чувство удовлетворении при манипулировании ими.</w:t>
      </w:r>
      <w:r w:rsidR="007D570A" w:rsidRPr="00DB6E4D">
        <w:rPr>
          <w:rFonts w:ascii="Times New Roman" w:hAnsi="Times New Roman" w:cs="Times New Roman"/>
          <w:sz w:val="28"/>
          <w:szCs w:val="28"/>
        </w:rPr>
        <w:t xml:space="preserve"> </w:t>
      </w:r>
      <w:r w:rsidRPr="00DB6E4D">
        <w:rPr>
          <w:rFonts w:ascii="Times New Roman" w:hAnsi="Times New Roman" w:cs="Times New Roman"/>
          <w:sz w:val="28"/>
          <w:szCs w:val="28"/>
          <w:shd w:val="clear" w:color="auto" w:fill="FFFFFF"/>
        </w:rPr>
        <w:t>Примерно с двух лет дети начинают задавать взрослым огромное количество вопросов по поводу предметов и явлений окружающего мира</w:t>
      </w:r>
      <w:r w:rsidR="007D570A" w:rsidRPr="00DB6E4D">
        <w:rPr>
          <w:rFonts w:ascii="Times New Roman" w:hAnsi="Times New Roman" w:cs="Times New Roman"/>
          <w:sz w:val="28"/>
          <w:szCs w:val="28"/>
          <w:shd w:val="clear" w:color="auto" w:fill="FFFFFF"/>
        </w:rPr>
        <w:t>.</w:t>
      </w:r>
      <w:r w:rsidRPr="00DB6E4D">
        <w:rPr>
          <w:rFonts w:ascii="Times New Roman" w:hAnsi="Times New Roman" w:cs="Times New Roman"/>
          <w:sz w:val="28"/>
          <w:szCs w:val="28"/>
        </w:rPr>
        <w:br/>
      </w:r>
      <w:r w:rsidR="007D570A" w:rsidRPr="00DB6E4D">
        <w:rPr>
          <w:rFonts w:ascii="Times New Roman" w:hAnsi="Times New Roman" w:cs="Times New Roman"/>
          <w:sz w:val="28"/>
          <w:szCs w:val="28"/>
          <w:shd w:val="clear" w:color="auto" w:fill="FFFFFF"/>
        </w:rPr>
        <w:t xml:space="preserve">Возраст от 3 до 5 лет - период для развития познавательной потребности. Вообще дошкольный возраст важный период в жизни человека. В данном возрастном периоде закладываются основы будущей личности, формируются предпосылки физического, умственного, нравственного развития ребенка. Плохо, если познавательные интересы не развиваются, если ребенок не интересуется окружающей жизнью, жизнью природы, людей. Он не накопит ярких впечатлений и сведений, которые служат основой дальнейшего приобретения системы знаний. В период дошкольного детства происходит </w:t>
      </w:r>
      <w:r w:rsidR="007D570A" w:rsidRPr="00DB6E4D">
        <w:rPr>
          <w:rFonts w:ascii="Times New Roman" w:hAnsi="Times New Roman" w:cs="Times New Roman"/>
          <w:sz w:val="28"/>
          <w:szCs w:val="28"/>
          <w:shd w:val="clear" w:color="auto" w:fill="FFFFFF"/>
        </w:rPr>
        <w:lastRenderedPageBreak/>
        <w:t xml:space="preserve">зарождение первичного элементарного образа мира, который совершенствуется всю последующую жизнь. Именно поэтому так важно в этот возрастной период серьезно заниматься развитием познавательной сферы ребенка. </w:t>
      </w:r>
    </w:p>
    <w:p w:rsidR="002111BE" w:rsidRPr="00DB6E4D" w:rsidRDefault="002111BE" w:rsidP="00DB6E4D">
      <w:pPr>
        <w:spacing w:line="360" w:lineRule="auto"/>
        <w:ind w:left="-284" w:firstLine="568"/>
        <w:jc w:val="both"/>
        <w:rPr>
          <w:rFonts w:ascii="Times New Roman" w:hAnsi="Times New Roman" w:cs="Times New Roman"/>
          <w:sz w:val="28"/>
          <w:szCs w:val="28"/>
          <w:shd w:val="clear" w:color="auto" w:fill="FFFFFF"/>
        </w:rPr>
      </w:pPr>
      <w:r w:rsidRPr="00DB6E4D">
        <w:rPr>
          <w:rFonts w:ascii="Times New Roman" w:hAnsi="Times New Roman" w:cs="Times New Roman"/>
          <w:sz w:val="28"/>
          <w:szCs w:val="28"/>
          <w:shd w:val="clear" w:color="auto" w:fill="FFFFFF"/>
        </w:rPr>
        <w:t>Чрезвычайно важную роль в умственном развитии дошкольников играет ознакомление с изменением и развитием предметов и явлений. В процессе изменений вызываемых естественными причинами или практическими действиями самого ребёнка, предмет предстаёт в виде последовательных состояний, всё более различающихся между собой.</w:t>
      </w:r>
    </w:p>
    <w:p w:rsidR="007D570A" w:rsidRPr="00DB6E4D" w:rsidRDefault="00FD2665" w:rsidP="00DB6E4D">
      <w:pPr>
        <w:spacing w:line="360" w:lineRule="auto"/>
        <w:ind w:left="-284" w:firstLine="568"/>
        <w:jc w:val="both"/>
        <w:rPr>
          <w:rFonts w:ascii="Times New Roman" w:hAnsi="Times New Roman" w:cs="Times New Roman"/>
          <w:sz w:val="28"/>
          <w:szCs w:val="28"/>
          <w:shd w:val="clear" w:color="auto" w:fill="FFFFFF"/>
        </w:rPr>
      </w:pPr>
      <w:r w:rsidRPr="00DB6E4D">
        <w:rPr>
          <w:rFonts w:ascii="Times New Roman" w:hAnsi="Times New Roman" w:cs="Times New Roman"/>
          <w:sz w:val="28"/>
          <w:szCs w:val="28"/>
          <w:shd w:val="clear" w:color="auto" w:fill="FFFFFF"/>
        </w:rPr>
        <w:t>Организация систематической поисковой деятельности приводит к познавательному интересу, который проявляется в активном включении всех детей, в появлении большого количества вопросов, в самостоятельной постановке и решении детьми познавательных задач.</w:t>
      </w:r>
      <w:r w:rsidR="00873498" w:rsidRPr="00DB6E4D">
        <w:rPr>
          <w:rFonts w:ascii="Times New Roman" w:hAnsi="Times New Roman" w:cs="Times New Roman"/>
          <w:sz w:val="28"/>
          <w:szCs w:val="28"/>
          <w:shd w:val="clear" w:color="auto" w:fill="FFFFFF"/>
        </w:rPr>
        <w:t xml:space="preserve"> Обучение детей осуществляется разными методами и приемами:</w:t>
      </w:r>
      <w:r w:rsidR="002111BE" w:rsidRPr="00DB6E4D">
        <w:rPr>
          <w:rFonts w:ascii="Times New Roman" w:hAnsi="Times New Roman" w:cs="Times New Roman"/>
          <w:sz w:val="28"/>
          <w:szCs w:val="28"/>
          <w:shd w:val="clear" w:color="auto" w:fill="FFFFFF"/>
        </w:rPr>
        <w:t xml:space="preserve"> </w:t>
      </w:r>
    </w:p>
    <w:p w:rsidR="00873498" w:rsidRPr="00DB6E4D" w:rsidRDefault="00873498" w:rsidP="00DB6E4D">
      <w:pPr>
        <w:pStyle w:val="a3"/>
        <w:shd w:val="clear" w:color="auto" w:fill="FFFFFF"/>
        <w:spacing w:before="0" w:beforeAutospacing="0" w:after="0" w:afterAutospacing="0" w:line="360" w:lineRule="auto"/>
        <w:ind w:firstLine="360"/>
        <w:jc w:val="both"/>
        <w:rPr>
          <w:sz w:val="28"/>
          <w:szCs w:val="28"/>
        </w:rPr>
      </w:pPr>
      <w:r w:rsidRPr="00DB6E4D">
        <w:rPr>
          <w:sz w:val="28"/>
          <w:szCs w:val="28"/>
        </w:rPr>
        <w:t>Беседа - форма организации познавательной деятельности, в которой через диалогическое общение расширяются, уточняются и систематизируются представления ребенка о предметах и явлениях окружающего, актуализируется личный опыт</w:t>
      </w:r>
    </w:p>
    <w:p w:rsidR="00873498" w:rsidRPr="00DB6E4D" w:rsidRDefault="00873498" w:rsidP="00DB6E4D">
      <w:pPr>
        <w:pStyle w:val="a3"/>
        <w:shd w:val="clear" w:color="auto" w:fill="FFFFFF"/>
        <w:spacing w:before="225" w:beforeAutospacing="0" w:after="225" w:afterAutospacing="0" w:line="360" w:lineRule="auto"/>
        <w:ind w:firstLine="360"/>
        <w:jc w:val="both"/>
        <w:rPr>
          <w:sz w:val="28"/>
          <w:szCs w:val="28"/>
        </w:rPr>
      </w:pPr>
      <w:r w:rsidRPr="00DB6E4D">
        <w:rPr>
          <w:sz w:val="28"/>
          <w:szCs w:val="28"/>
        </w:rPr>
        <w:t>Исследовательская деятельность - как особая форма познавательно-исследовательской деятельности направлена на освоение ребенком способов реализации познавательных инициатив. Исследовательская деятельность расширяет представления ребенка об окружающем, связывая их в целостную картину мира</w:t>
      </w:r>
    </w:p>
    <w:p w:rsidR="00873498" w:rsidRPr="00DB6E4D" w:rsidRDefault="00873498" w:rsidP="00DB6E4D">
      <w:pPr>
        <w:pStyle w:val="a3"/>
        <w:shd w:val="clear" w:color="auto" w:fill="FFFFFF"/>
        <w:spacing w:before="0" w:beforeAutospacing="0" w:after="0" w:afterAutospacing="0" w:line="360" w:lineRule="auto"/>
        <w:ind w:firstLine="360"/>
        <w:jc w:val="both"/>
        <w:rPr>
          <w:sz w:val="28"/>
          <w:szCs w:val="28"/>
        </w:rPr>
      </w:pPr>
      <w:r w:rsidRPr="00DB6E4D">
        <w:rPr>
          <w:sz w:val="28"/>
          <w:szCs w:val="28"/>
        </w:rPr>
        <w:t>Экспериментирование - форма поисковой познавательно-исследовательской деятельности, направленной на преобразование вещей или ускорение процессов, происходящих с ними. У детей развиваются наблюдательность, элементарные аналитические умения, стремление сравнивать, сопоставлять, делать выводы.</w:t>
      </w:r>
      <w:r w:rsidR="002111BE" w:rsidRPr="00DB6E4D">
        <w:rPr>
          <w:sz w:val="28"/>
          <w:szCs w:val="28"/>
          <w:shd w:val="clear" w:color="auto" w:fill="FFFFFF"/>
        </w:rPr>
        <w:t xml:space="preserve"> Задача данной деятельност</w:t>
      </w:r>
      <w:proofErr w:type="gramStart"/>
      <w:r w:rsidR="002111BE" w:rsidRPr="00DB6E4D">
        <w:rPr>
          <w:sz w:val="28"/>
          <w:szCs w:val="28"/>
          <w:shd w:val="clear" w:color="auto" w:fill="FFFFFF"/>
        </w:rPr>
        <w:t>и-</w:t>
      </w:r>
      <w:proofErr w:type="gramEnd"/>
      <w:r w:rsidR="002111BE" w:rsidRPr="00DB6E4D">
        <w:rPr>
          <w:sz w:val="28"/>
          <w:szCs w:val="28"/>
          <w:shd w:val="clear" w:color="auto" w:fill="FFFFFF"/>
        </w:rPr>
        <w:t xml:space="preserve"> получение новых сведений о том или ином предмете. Эта деятельность не </w:t>
      </w:r>
      <w:r w:rsidR="002111BE" w:rsidRPr="00DB6E4D">
        <w:rPr>
          <w:sz w:val="28"/>
          <w:szCs w:val="28"/>
          <w:shd w:val="clear" w:color="auto" w:fill="FFFFFF"/>
        </w:rPr>
        <w:lastRenderedPageBreak/>
        <w:t>задаётся взрослым заранее в виде той или иной схемы, а строится самим дошкольником по мере получения сведений об объекте. Экспериментирование, так же как и игра, являются наиболее естественными путями познания в дошкольном возрасте.</w:t>
      </w:r>
    </w:p>
    <w:p w:rsidR="00873498" w:rsidRPr="00DB6E4D" w:rsidRDefault="00873498" w:rsidP="00DB6E4D">
      <w:pPr>
        <w:pStyle w:val="a3"/>
        <w:shd w:val="clear" w:color="auto" w:fill="FFFFFF"/>
        <w:spacing w:before="0" w:beforeAutospacing="0" w:after="0" w:afterAutospacing="0" w:line="360" w:lineRule="auto"/>
        <w:ind w:firstLine="360"/>
        <w:jc w:val="both"/>
        <w:rPr>
          <w:sz w:val="28"/>
          <w:szCs w:val="28"/>
        </w:rPr>
      </w:pPr>
    </w:p>
    <w:p w:rsidR="00873498" w:rsidRPr="00DB6E4D" w:rsidRDefault="00873498" w:rsidP="00DB6E4D">
      <w:pPr>
        <w:pStyle w:val="a3"/>
        <w:shd w:val="clear" w:color="auto" w:fill="FFFFFF"/>
        <w:spacing w:before="0" w:beforeAutospacing="0" w:after="0" w:afterAutospacing="0" w:line="360" w:lineRule="auto"/>
        <w:ind w:firstLine="360"/>
        <w:jc w:val="both"/>
        <w:rPr>
          <w:sz w:val="28"/>
          <w:szCs w:val="28"/>
        </w:rPr>
      </w:pPr>
      <w:proofErr w:type="gramStart"/>
      <w:r w:rsidRPr="00DB6E4D">
        <w:rPr>
          <w:sz w:val="28"/>
          <w:szCs w:val="28"/>
        </w:rPr>
        <w:t>Наблюдение - организованное наблюдение живых объектов и практическое экспериментирование с ними; рассматривание картинок (предметных и с простым сюжетом, игрушек.</w:t>
      </w:r>
      <w:proofErr w:type="gramEnd"/>
    </w:p>
    <w:p w:rsidR="00873498" w:rsidRPr="00DB6E4D" w:rsidRDefault="00873498" w:rsidP="00DB6E4D">
      <w:pPr>
        <w:pStyle w:val="a3"/>
        <w:shd w:val="clear" w:color="auto" w:fill="FFFFFF"/>
        <w:spacing w:before="0" w:beforeAutospacing="0" w:after="0" w:afterAutospacing="0" w:line="360" w:lineRule="auto"/>
        <w:ind w:firstLine="360"/>
        <w:jc w:val="both"/>
        <w:rPr>
          <w:sz w:val="28"/>
          <w:szCs w:val="28"/>
        </w:rPr>
      </w:pPr>
    </w:p>
    <w:p w:rsidR="00873498" w:rsidRPr="00DB6E4D" w:rsidRDefault="00873498" w:rsidP="00DB6E4D">
      <w:pPr>
        <w:pStyle w:val="a3"/>
        <w:shd w:val="clear" w:color="auto" w:fill="FFFFFF"/>
        <w:spacing w:before="0" w:beforeAutospacing="0" w:after="0" w:afterAutospacing="0" w:line="360" w:lineRule="auto"/>
        <w:ind w:firstLine="360"/>
        <w:jc w:val="both"/>
        <w:rPr>
          <w:sz w:val="28"/>
          <w:szCs w:val="28"/>
        </w:rPr>
      </w:pPr>
      <w:r w:rsidRPr="00DB6E4D">
        <w:rPr>
          <w:sz w:val="28"/>
          <w:szCs w:val="28"/>
        </w:rPr>
        <w:t>Дидактические игры. </w:t>
      </w:r>
      <w:proofErr w:type="gramStart"/>
      <w:r w:rsidRPr="00DB6E4D">
        <w:rPr>
          <w:sz w:val="28"/>
          <w:szCs w:val="28"/>
        </w:rPr>
        <w:t>В дидактических играх познавательные задачи (определение свойств и качеств предмета, классификация и группировка различных предметов) соединяются с игровыми (отгадать, выполнить роль, соревноваться, что и делает дидактическую игру особой формой обучения - легкого, быстрого и непреднамеренного усвоения детьми знаний.</w:t>
      </w:r>
      <w:proofErr w:type="gramEnd"/>
    </w:p>
    <w:p w:rsidR="00873498" w:rsidRPr="00DB6E4D" w:rsidRDefault="00DB6E4D" w:rsidP="00DB6E4D">
      <w:pPr>
        <w:pStyle w:val="a3"/>
        <w:shd w:val="clear" w:color="auto" w:fill="FFFFFF"/>
        <w:spacing w:before="208" w:beforeAutospacing="0" w:after="208" w:afterAutospacing="0" w:line="360" w:lineRule="auto"/>
        <w:jc w:val="both"/>
        <w:rPr>
          <w:sz w:val="28"/>
          <w:szCs w:val="28"/>
        </w:rPr>
      </w:pPr>
      <w:r>
        <w:rPr>
          <w:sz w:val="28"/>
          <w:szCs w:val="28"/>
        </w:rPr>
        <w:t xml:space="preserve">     </w:t>
      </w:r>
      <w:r w:rsidR="00873498" w:rsidRPr="00DB6E4D">
        <w:rPr>
          <w:sz w:val="28"/>
          <w:szCs w:val="28"/>
        </w:rPr>
        <w:t>Речевая логическая задача - это рассказ-загадка, в данном случае о природе, ответ на которую может быть получен, если дети уяснили для себя определенные связи и закономерности природы.</w:t>
      </w:r>
    </w:p>
    <w:p w:rsidR="00873498" w:rsidRPr="00DB6E4D" w:rsidRDefault="00873498" w:rsidP="00DB6E4D">
      <w:pPr>
        <w:pStyle w:val="a3"/>
        <w:shd w:val="clear" w:color="auto" w:fill="FFFFFF"/>
        <w:spacing w:before="208" w:beforeAutospacing="0" w:after="208" w:afterAutospacing="0" w:line="360" w:lineRule="auto"/>
        <w:ind w:firstLine="360"/>
        <w:jc w:val="both"/>
        <w:rPr>
          <w:sz w:val="28"/>
          <w:szCs w:val="28"/>
          <w:shd w:val="clear" w:color="auto" w:fill="FFFFFF"/>
        </w:rPr>
      </w:pPr>
      <w:r w:rsidRPr="00DB6E4D">
        <w:rPr>
          <w:sz w:val="28"/>
          <w:szCs w:val="28"/>
          <w:shd w:val="clear" w:color="auto" w:fill="FFFFFF"/>
        </w:rPr>
        <w:t>Экскурсии - один из видов занятий по ознакомлению детей с природой. Во время экскурсии ребенок может в естественной обстановке наблюдать явления природы, сезонные изменения, увидеть, как люди преобразуют природу в соответствии с требованиями жизни и как природа служит им.</w:t>
      </w:r>
    </w:p>
    <w:p w:rsidR="00873498" w:rsidRPr="00DB6E4D" w:rsidRDefault="00873498" w:rsidP="00DB6E4D">
      <w:pPr>
        <w:pStyle w:val="a3"/>
        <w:shd w:val="clear" w:color="auto" w:fill="FFFFFF"/>
        <w:spacing w:before="208" w:beforeAutospacing="0" w:after="208" w:afterAutospacing="0" w:line="360" w:lineRule="auto"/>
        <w:ind w:firstLine="360"/>
        <w:jc w:val="both"/>
        <w:rPr>
          <w:sz w:val="28"/>
          <w:szCs w:val="28"/>
          <w:shd w:val="clear" w:color="auto" w:fill="FFFFFF"/>
        </w:rPr>
      </w:pPr>
      <w:r w:rsidRPr="00DB6E4D">
        <w:rPr>
          <w:sz w:val="28"/>
          <w:szCs w:val="28"/>
          <w:shd w:val="clear" w:color="auto" w:fill="FFFFFF"/>
        </w:rPr>
        <w:t xml:space="preserve">Дети задают большое количество вопросов об окружающем. Вопросы – показатель детской любознательности, они выражают  активное познавательное отношение к  окружающему. Умение задать вопрос показывает, что ребенок способен заметить то или иное явление, установить связь одних явлений с другими. Чаще задают вопросы те дети, которые больше знают. Это естественно, потому что вопрос возникает тогда, когда происходит столкновение знакомого и незнакомого. Вопросы старших детей свидетельствует об определенной направленности интересов, о </w:t>
      </w:r>
      <w:r w:rsidRPr="00DB6E4D">
        <w:rPr>
          <w:sz w:val="28"/>
          <w:szCs w:val="28"/>
          <w:shd w:val="clear" w:color="auto" w:fill="FFFFFF"/>
        </w:rPr>
        <w:lastRenderedPageBreak/>
        <w:t>сформированном интересе к знаниям, о стремлении узнать что-то ново</w:t>
      </w:r>
      <w:r w:rsidR="00DB6E4D">
        <w:rPr>
          <w:sz w:val="28"/>
          <w:szCs w:val="28"/>
          <w:shd w:val="clear" w:color="auto" w:fill="FFFFFF"/>
        </w:rPr>
        <w:t>е.</w:t>
      </w:r>
      <w:r w:rsidRPr="00DB6E4D">
        <w:rPr>
          <w:sz w:val="28"/>
          <w:szCs w:val="28"/>
          <w:shd w:val="clear" w:color="auto" w:fill="FFFFFF"/>
        </w:rPr>
        <w:t xml:space="preserve"> Детские вопросы разнообразны и чрезвычайно интересны. Они показывают ход мысли ребенка.</w:t>
      </w:r>
      <w:r w:rsidR="00DB6E4D">
        <w:rPr>
          <w:sz w:val="28"/>
          <w:szCs w:val="28"/>
        </w:rPr>
        <w:t xml:space="preserve"> </w:t>
      </w:r>
      <w:r w:rsidRPr="00DB6E4D">
        <w:rPr>
          <w:sz w:val="28"/>
          <w:szCs w:val="28"/>
          <w:shd w:val="clear" w:color="auto" w:fill="FFFFFF"/>
        </w:rPr>
        <w:t xml:space="preserve">На детские вопросы надо отвечать, но не всегда эти ответы надо давать в готовом виде, поскольку это не  развивает  самостоятельности мышления. Если ребенок при  некотором усилии и помощи взрослого или сверстников может найти сам ответ, не следует спешить с готовым ответом. В некоторых случаях к ответу следует привлечь других детей. Ответы должны быть достоверными, определенными, немногословными, но исчерпывающими, объясняющими. Детские вопросы нельзя равнодушно обходить, так же как смеяться над ними. Они важны для умственного развития ребенка: благодаря </w:t>
      </w:r>
      <w:proofErr w:type="gramStart"/>
      <w:r w:rsidRPr="00DB6E4D">
        <w:rPr>
          <w:sz w:val="28"/>
          <w:szCs w:val="28"/>
          <w:shd w:val="clear" w:color="auto" w:fill="FFFFFF"/>
        </w:rPr>
        <w:t>им</w:t>
      </w:r>
      <w:proofErr w:type="gramEnd"/>
      <w:r w:rsidRPr="00DB6E4D">
        <w:rPr>
          <w:sz w:val="28"/>
          <w:szCs w:val="28"/>
          <w:shd w:val="clear" w:color="auto" w:fill="FFFFFF"/>
        </w:rPr>
        <w:t xml:space="preserve"> расширяется кругозор, развивается мышление, формируется устойчивый интерес к приобретению знаний.</w:t>
      </w:r>
    </w:p>
    <w:p w:rsidR="002111BE" w:rsidRPr="00DB6E4D" w:rsidRDefault="00DB6E4D" w:rsidP="00DB6E4D">
      <w:pPr>
        <w:pStyle w:val="a3"/>
        <w:shd w:val="clear" w:color="auto" w:fill="FFFFFF"/>
        <w:spacing w:before="0" w:beforeAutospacing="0" w:after="285" w:afterAutospacing="0" w:line="360" w:lineRule="auto"/>
        <w:ind w:firstLine="426"/>
        <w:jc w:val="both"/>
        <w:rPr>
          <w:sz w:val="28"/>
          <w:szCs w:val="28"/>
        </w:rPr>
      </w:pPr>
      <w:r>
        <w:rPr>
          <w:sz w:val="28"/>
          <w:szCs w:val="28"/>
        </w:rPr>
        <w:t xml:space="preserve">  </w:t>
      </w:r>
      <w:r w:rsidR="002111BE" w:rsidRPr="00DB6E4D">
        <w:rPr>
          <w:sz w:val="28"/>
          <w:szCs w:val="28"/>
        </w:rPr>
        <w:t>Познавательные интересы имеют особое значение в развитии детей, главным содержанием жизни которых является учение. Устойчивый познавательный интерес активно содействует глубокому освоению знаний, формированию научного мировоззрения, убеждённости. Всестороннее развитие человека в наши дни не может совершаться вне формирования познавательных интересов, приобщающих подрастающее поколение к духовным ценностям народа.</w:t>
      </w:r>
      <w:r>
        <w:rPr>
          <w:sz w:val="28"/>
          <w:szCs w:val="28"/>
        </w:rPr>
        <w:t xml:space="preserve"> </w:t>
      </w:r>
      <w:r w:rsidR="002111BE" w:rsidRPr="00DB6E4D">
        <w:rPr>
          <w:sz w:val="28"/>
          <w:szCs w:val="28"/>
        </w:rPr>
        <w:t>Необходимо воспитывать широкие познавательные интересы, а на их основе развивать интересы, отличающиеся большей целенаправленностью, активностью и глубиной.</w:t>
      </w:r>
    </w:p>
    <w:p w:rsidR="002111BE" w:rsidRPr="00DB6E4D" w:rsidRDefault="00DB6E4D" w:rsidP="00DB6E4D">
      <w:pPr>
        <w:pStyle w:val="a3"/>
        <w:shd w:val="clear" w:color="auto" w:fill="FFFFFF" w:themeFill="background1"/>
        <w:spacing w:before="0" w:beforeAutospacing="0" w:after="285" w:afterAutospacing="0" w:line="360" w:lineRule="auto"/>
        <w:jc w:val="both"/>
        <w:rPr>
          <w:sz w:val="28"/>
          <w:szCs w:val="28"/>
        </w:rPr>
      </w:pPr>
      <w:r>
        <w:rPr>
          <w:sz w:val="28"/>
          <w:szCs w:val="28"/>
        </w:rPr>
        <w:t xml:space="preserve">       </w:t>
      </w:r>
      <w:r w:rsidR="002111BE" w:rsidRPr="00DB6E4D">
        <w:rPr>
          <w:sz w:val="28"/>
          <w:szCs w:val="28"/>
        </w:rPr>
        <w:t>Формирование познавательных интересов опирается на общую эмоциональную отзывчивость детей и их активность. Однако только в разнообразной деятельности они превращаются в познавательный интерес как направленность личности ребёнка на процесс познания и содержания знаний.</w:t>
      </w:r>
    </w:p>
    <w:p w:rsidR="00BE3A87" w:rsidRPr="00DB6E4D" w:rsidRDefault="00BE3A87" w:rsidP="00DB6E4D">
      <w:pPr>
        <w:pStyle w:val="a3"/>
        <w:shd w:val="clear" w:color="auto" w:fill="FFFFFF"/>
        <w:spacing w:before="225" w:beforeAutospacing="0" w:after="225" w:afterAutospacing="0" w:line="360" w:lineRule="auto"/>
        <w:ind w:firstLine="360"/>
        <w:rPr>
          <w:sz w:val="28"/>
          <w:szCs w:val="28"/>
        </w:rPr>
      </w:pPr>
      <w:r w:rsidRPr="00DB6E4D">
        <w:rPr>
          <w:sz w:val="28"/>
          <w:szCs w:val="28"/>
        </w:rPr>
        <w:lastRenderedPageBreak/>
        <w:t>Благодаря познавательному интересу и сами знания, и процесс их приобретения могут стать движущей силой развития интеллекта и важным фактором воспитания личности, а также основой подготовки дошкольников к школьному обучению.</w:t>
      </w:r>
    </w:p>
    <w:p w:rsidR="00BE3A87" w:rsidRPr="00DB6E4D" w:rsidRDefault="00BE3A87" w:rsidP="00DB6E4D">
      <w:pPr>
        <w:pStyle w:val="a3"/>
        <w:shd w:val="clear" w:color="auto" w:fill="FFFFFF"/>
        <w:spacing w:before="225" w:beforeAutospacing="0" w:after="225" w:afterAutospacing="0" w:line="360" w:lineRule="auto"/>
        <w:ind w:firstLine="360"/>
        <w:rPr>
          <w:sz w:val="28"/>
          <w:szCs w:val="28"/>
        </w:rPr>
      </w:pPr>
      <w:r w:rsidRPr="00DB6E4D">
        <w:rPr>
          <w:sz w:val="28"/>
          <w:szCs w:val="28"/>
        </w:rPr>
        <w:t>Анализируя все вышесказанное можно сделать вывод, что специально организованная практико-познавательная деятельность позволяет детям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p w:rsidR="002111BE" w:rsidRPr="00DB6E4D" w:rsidRDefault="002111BE" w:rsidP="00DB6E4D">
      <w:pPr>
        <w:pStyle w:val="a3"/>
        <w:shd w:val="clear" w:color="auto" w:fill="FFFFFF" w:themeFill="background1"/>
        <w:spacing w:before="0" w:beforeAutospacing="0" w:after="285" w:afterAutospacing="0" w:line="360" w:lineRule="auto"/>
        <w:rPr>
          <w:sz w:val="28"/>
          <w:szCs w:val="28"/>
        </w:rPr>
      </w:pPr>
    </w:p>
    <w:p w:rsidR="002111BE" w:rsidRPr="002111BE" w:rsidRDefault="002111BE" w:rsidP="00873498">
      <w:pPr>
        <w:pStyle w:val="a3"/>
        <w:shd w:val="clear" w:color="auto" w:fill="FFFFFF"/>
        <w:spacing w:before="208" w:beforeAutospacing="0" w:after="208" w:afterAutospacing="0"/>
        <w:ind w:firstLine="360"/>
        <w:rPr>
          <w:color w:val="676A6C"/>
          <w:sz w:val="28"/>
          <w:szCs w:val="28"/>
          <w:shd w:val="clear" w:color="auto" w:fill="FFFFFF"/>
        </w:rPr>
      </w:pPr>
    </w:p>
    <w:p w:rsidR="00873498" w:rsidRPr="00873498" w:rsidRDefault="00873498" w:rsidP="00873498">
      <w:pPr>
        <w:pStyle w:val="a3"/>
        <w:shd w:val="clear" w:color="auto" w:fill="FFFFFF"/>
        <w:spacing w:before="208" w:beforeAutospacing="0" w:after="208" w:afterAutospacing="0"/>
        <w:ind w:firstLine="360"/>
        <w:rPr>
          <w:rFonts w:asciiTheme="minorHAnsi" w:hAnsiTheme="minorHAnsi" w:cs="Arial"/>
          <w:color w:val="111111"/>
        </w:rPr>
      </w:pPr>
    </w:p>
    <w:p w:rsidR="00873498" w:rsidRPr="007D570A" w:rsidRDefault="00873498" w:rsidP="00873498">
      <w:pPr>
        <w:pStyle w:val="a3"/>
        <w:shd w:val="clear" w:color="auto" w:fill="FFFFFF"/>
        <w:spacing w:before="0" w:beforeAutospacing="0" w:after="0" w:afterAutospacing="0"/>
        <w:ind w:firstLine="360"/>
        <w:rPr>
          <w:color w:val="000000"/>
          <w:sz w:val="28"/>
          <w:szCs w:val="28"/>
          <w:shd w:val="clear" w:color="auto" w:fill="FFFFFF"/>
        </w:rPr>
      </w:pPr>
    </w:p>
    <w:p w:rsidR="00873498" w:rsidRPr="007D570A" w:rsidRDefault="00873498" w:rsidP="00B20B18">
      <w:pPr>
        <w:spacing w:line="360" w:lineRule="auto"/>
        <w:ind w:left="-567" w:firstLine="567"/>
        <w:rPr>
          <w:rFonts w:ascii="Times New Roman" w:hAnsi="Times New Roman" w:cs="Times New Roman"/>
          <w:sz w:val="28"/>
          <w:szCs w:val="28"/>
        </w:rPr>
      </w:pPr>
    </w:p>
    <w:sectPr w:rsidR="00873498" w:rsidRPr="007D5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6841"/>
    <w:rsid w:val="00026841"/>
    <w:rsid w:val="002111BE"/>
    <w:rsid w:val="004258B1"/>
    <w:rsid w:val="007D570A"/>
    <w:rsid w:val="00873498"/>
    <w:rsid w:val="008D7AF3"/>
    <w:rsid w:val="00B20B18"/>
    <w:rsid w:val="00BE3A87"/>
    <w:rsid w:val="00DB6E4D"/>
    <w:rsid w:val="00FD2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283227">
      <w:bodyDiv w:val="1"/>
      <w:marLeft w:val="0"/>
      <w:marRight w:val="0"/>
      <w:marTop w:val="0"/>
      <w:marBottom w:val="0"/>
      <w:divBdr>
        <w:top w:val="none" w:sz="0" w:space="0" w:color="auto"/>
        <w:left w:val="none" w:sz="0" w:space="0" w:color="auto"/>
        <w:bottom w:val="none" w:sz="0" w:space="0" w:color="auto"/>
        <w:right w:val="none" w:sz="0" w:space="0" w:color="auto"/>
      </w:divBdr>
    </w:div>
    <w:div w:id="267007290">
      <w:bodyDiv w:val="1"/>
      <w:marLeft w:val="0"/>
      <w:marRight w:val="0"/>
      <w:marTop w:val="0"/>
      <w:marBottom w:val="0"/>
      <w:divBdr>
        <w:top w:val="none" w:sz="0" w:space="0" w:color="auto"/>
        <w:left w:val="none" w:sz="0" w:space="0" w:color="auto"/>
        <w:bottom w:val="none" w:sz="0" w:space="0" w:color="auto"/>
        <w:right w:val="none" w:sz="0" w:space="0" w:color="auto"/>
      </w:divBdr>
    </w:div>
    <w:div w:id="606814859">
      <w:bodyDiv w:val="1"/>
      <w:marLeft w:val="0"/>
      <w:marRight w:val="0"/>
      <w:marTop w:val="0"/>
      <w:marBottom w:val="0"/>
      <w:divBdr>
        <w:top w:val="none" w:sz="0" w:space="0" w:color="auto"/>
        <w:left w:val="none" w:sz="0" w:space="0" w:color="auto"/>
        <w:bottom w:val="none" w:sz="0" w:space="0" w:color="auto"/>
        <w:right w:val="none" w:sz="0" w:space="0" w:color="auto"/>
      </w:divBdr>
    </w:div>
    <w:div w:id="796803399">
      <w:bodyDiv w:val="1"/>
      <w:marLeft w:val="0"/>
      <w:marRight w:val="0"/>
      <w:marTop w:val="0"/>
      <w:marBottom w:val="0"/>
      <w:divBdr>
        <w:top w:val="none" w:sz="0" w:space="0" w:color="auto"/>
        <w:left w:val="none" w:sz="0" w:space="0" w:color="auto"/>
        <w:bottom w:val="none" w:sz="0" w:space="0" w:color="auto"/>
        <w:right w:val="none" w:sz="0" w:space="0" w:color="auto"/>
      </w:divBdr>
    </w:div>
    <w:div w:id="15598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Иванова</dc:creator>
  <cp:keywords/>
  <dc:description/>
  <cp:lastModifiedBy>Ольга Иванова</cp:lastModifiedBy>
  <cp:revision>5</cp:revision>
  <dcterms:created xsi:type="dcterms:W3CDTF">2018-04-29T15:44:00Z</dcterms:created>
  <dcterms:modified xsi:type="dcterms:W3CDTF">2018-04-29T17:07:00Z</dcterms:modified>
</cp:coreProperties>
</file>