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D" w:rsidRDefault="00C574DD" w:rsidP="00C57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DD">
        <w:rPr>
          <w:rFonts w:ascii="Times New Roman" w:hAnsi="Times New Roman" w:cs="Times New Roman"/>
          <w:b/>
          <w:sz w:val="28"/>
          <w:szCs w:val="28"/>
        </w:rPr>
        <w:t>Участок детского сада, как исс</w:t>
      </w:r>
      <w:r w:rsidR="000A6FB7">
        <w:rPr>
          <w:rFonts w:ascii="Times New Roman" w:hAnsi="Times New Roman" w:cs="Times New Roman"/>
          <w:b/>
          <w:sz w:val="28"/>
          <w:szCs w:val="28"/>
        </w:rPr>
        <w:t>ледовательская площадка природы</w:t>
      </w:r>
    </w:p>
    <w:p w:rsidR="00CA7C4A" w:rsidRPr="00C574DD" w:rsidRDefault="00CA7C4A" w:rsidP="00C57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А.</w:t>
      </w:r>
    </w:p>
    <w:p w:rsidR="00571DC8" w:rsidRDefault="00C574DD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DC8">
        <w:rPr>
          <w:rFonts w:ascii="Times New Roman" w:hAnsi="Times New Roman" w:cs="Times New Roman"/>
          <w:sz w:val="28"/>
          <w:szCs w:val="28"/>
        </w:rPr>
        <w:t xml:space="preserve">В ФГОС к структуре к примерной образовательной программе дошкольного образования подчеркивается, что в повышении качества дошкольного образования значимое место отводится образовательной деятельности, осуществляемой в ходе режимных моментов. К наиболее длительным по времени режимным моментам в ДОУ относится прогулка, которую в течение дня. Согласно новым </w:t>
      </w:r>
      <w:proofErr w:type="spellStart"/>
      <w:r w:rsidR="00571D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71DC8">
        <w:rPr>
          <w:rFonts w:ascii="Times New Roman" w:hAnsi="Times New Roman" w:cs="Times New Roman"/>
          <w:sz w:val="28"/>
          <w:szCs w:val="28"/>
        </w:rPr>
        <w:t xml:space="preserve"> прогулки продолжаются 4-4,5 час в день. Длительность прогулки требует от воспитателя новых подходов к ее рациональному планированию, эффективной организации, подбору образовательного содержания.</w:t>
      </w:r>
    </w:p>
    <w:p w:rsidR="007D365A" w:rsidRDefault="007D365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содержании прогулки обязательно входят такие ком</w:t>
      </w:r>
      <w:r w:rsidR="00BD55AD">
        <w:rPr>
          <w:rFonts w:ascii="Times New Roman" w:hAnsi="Times New Roman" w:cs="Times New Roman"/>
          <w:sz w:val="28"/>
          <w:szCs w:val="28"/>
        </w:rPr>
        <w:t>поненты, как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наблюдение за явлениями живой и неживой природы. </w:t>
      </w:r>
    </w:p>
    <w:p w:rsidR="00BD55AD" w:rsidRDefault="007D365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55AD">
        <w:rPr>
          <w:rFonts w:ascii="Times New Roman" w:hAnsi="Times New Roman" w:cs="Times New Roman"/>
          <w:sz w:val="28"/>
          <w:szCs w:val="28"/>
        </w:rPr>
        <w:t xml:space="preserve">Роль исследовательской деятельности в становлении самостоятельности познания подчеркивал П. </w:t>
      </w:r>
      <w:proofErr w:type="spellStart"/>
      <w:r w:rsidR="00BD55AD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="00BD55AD">
        <w:rPr>
          <w:rFonts w:ascii="Times New Roman" w:hAnsi="Times New Roman" w:cs="Times New Roman"/>
          <w:sz w:val="28"/>
          <w:szCs w:val="28"/>
        </w:rPr>
        <w:t>. Он писал: «Если вы отвели ребенку место, обеспечили предметами для исследования, о развитии своего мышления он позаботится сам. Он – экспериментатор и изобретатель, поэтому наше дело лишь предоставить в его распоряжение место, оборудование и ассистента (себя), когда таковой ему потребуется. Что он будет делать с этим оборудованием – это уже его забота. Как любому ученому, ему нужна в его научной работе независимость».</w:t>
      </w:r>
    </w:p>
    <w:p w:rsidR="009104B3" w:rsidRDefault="00BD55AD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365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73E48">
        <w:rPr>
          <w:rFonts w:ascii="Times New Roman" w:hAnsi="Times New Roman" w:cs="Times New Roman"/>
          <w:sz w:val="28"/>
          <w:szCs w:val="28"/>
        </w:rPr>
        <w:t xml:space="preserve">наблюдения и исследования детьми природных явлений на участке детского сада целесообразно создавать и использовать небольшие природные рекреации: «Уголок игр с песком и водой», «сухие ручьи», цветущие и травяные газоны и т.д. Для исследования детьми природных явлений целесообразно прокладывать «исследовательские маршруты, где они наблюдают поведение насекомых </w:t>
      </w:r>
      <w:r w:rsidR="004350C5">
        <w:rPr>
          <w:rFonts w:ascii="Times New Roman" w:hAnsi="Times New Roman" w:cs="Times New Roman"/>
          <w:sz w:val="28"/>
          <w:szCs w:val="28"/>
        </w:rPr>
        <w:t>в</w:t>
      </w:r>
      <w:r w:rsidR="00873E48">
        <w:rPr>
          <w:rFonts w:ascii="Times New Roman" w:hAnsi="Times New Roman" w:cs="Times New Roman"/>
          <w:sz w:val="28"/>
          <w:szCs w:val="28"/>
        </w:rPr>
        <w:t xml:space="preserve"> естественной среде обитания, изучают интересные свойства растений, в том числе лекарственных, закрепляют правила этичного поведения в природе. Уголки  </w:t>
      </w:r>
      <w:r w:rsidR="00873E48">
        <w:rPr>
          <w:rFonts w:ascii="Times New Roman" w:hAnsi="Times New Roman" w:cs="Times New Roman"/>
          <w:sz w:val="28"/>
          <w:szCs w:val="28"/>
        </w:rPr>
        <w:lastRenderedPageBreak/>
        <w:t>участка, где растут деревья, цветы и травы привлекают множество насекомых и птиц в любое время года. На прогулке дети наблюдают за птицами, уточняют, чем они питаются, изучают их следы</w:t>
      </w:r>
      <w:r w:rsidR="009104B3">
        <w:rPr>
          <w:rFonts w:ascii="Times New Roman" w:hAnsi="Times New Roman" w:cs="Times New Roman"/>
          <w:sz w:val="28"/>
          <w:szCs w:val="28"/>
        </w:rPr>
        <w:t xml:space="preserve"> и повадки, ведут дневники наблюдений, делают зарисовки, подкармливают птиц зимой. </w:t>
      </w:r>
    </w:p>
    <w:p w:rsidR="007D365A" w:rsidRDefault="009104B3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формирования мотивации детей к наблюдениям и исследованиям можно использовать переносные малые скульптурные формы. Они удобны тем, что могут оказаться в любом месте: «оберегать» недавно высаженное растение, «предлагать» детям инструменты для уборки листьев и или снега, природный материал для изготовления поделок, оборудование для проведения исследований</w:t>
      </w:r>
      <w:r w:rsidR="00117B7F">
        <w:rPr>
          <w:rFonts w:ascii="Times New Roman" w:hAnsi="Times New Roman" w:cs="Times New Roman"/>
          <w:sz w:val="28"/>
          <w:szCs w:val="28"/>
        </w:rPr>
        <w:t>.</w:t>
      </w:r>
    </w:p>
    <w:p w:rsidR="00117B7F" w:rsidRDefault="00117B7F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организации исследовательской деятельности с детьми педагог выносит на участок необходимое оборудование: лупы или увеличительные стекла, разноцветные листы бумаги, лоскуты плотной ткани для рассматривания снежинок, ледяных сосулек, снежных комочков. Для измерения глубины снежного покрова  используются рулетки и мерные палочки.</w:t>
      </w:r>
    </w:p>
    <w:p w:rsidR="00117B7F" w:rsidRDefault="00117B7F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проверки хрупкости льда в выносной лаборатории целесообразно иметь деревянных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шелкунчиков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изучения свойств песка и воды – ситечки, разноцветные пластиковые емкости, водяные мельницы и т.д.</w:t>
      </w:r>
    </w:p>
    <w:p w:rsidR="00C574DD" w:rsidRDefault="00117B7F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Выносные исследовательские лаборатории выносят на улицу с целью развития у детей познавательного интереса, знакомства с новыми способами познания, формирования элементарного научного мировоззрения, творческих способностей</w:t>
      </w:r>
      <w:r w:rsidR="00C574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это предполагает превращение д</w:t>
      </w:r>
      <w:r w:rsidR="00C574DD">
        <w:rPr>
          <w:rFonts w:ascii="Times New Roman" w:hAnsi="Times New Roman" w:cs="Times New Roman"/>
          <w:sz w:val="28"/>
          <w:szCs w:val="28"/>
        </w:rPr>
        <w:t>етей во время прогулки в «ученых», которые проводят опыты, эксперименты, наблюдения.</w:t>
      </w:r>
    </w:p>
    <w:p w:rsidR="00C574DD" w:rsidRDefault="008718C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74DD">
        <w:rPr>
          <w:rFonts w:ascii="Times New Roman" w:hAnsi="Times New Roman" w:cs="Times New Roman"/>
          <w:sz w:val="28"/>
          <w:szCs w:val="28"/>
        </w:rPr>
        <w:t xml:space="preserve">Данные условия позволяют педагогу на протяжении всего года проводить познавательные прогулки с детьми на участке детского сада, обогащать их ощущения и </w:t>
      </w:r>
      <w:proofErr w:type="gramStart"/>
      <w:r w:rsidR="00C574DD">
        <w:rPr>
          <w:rFonts w:ascii="Times New Roman" w:hAnsi="Times New Roman" w:cs="Times New Roman"/>
          <w:sz w:val="28"/>
          <w:szCs w:val="28"/>
        </w:rPr>
        <w:t>помогать им делать</w:t>
      </w:r>
      <w:proofErr w:type="gramEnd"/>
      <w:r w:rsidR="00C574DD">
        <w:rPr>
          <w:rFonts w:ascii="Times New Roman" w:hAnsi="Times New Roman" w:cs="Times New Roman"/>
          <w:sz w:val="28"/>
          <w:szCs w:val="28"/>
        </w:rPr>
        <w:t xml:space="preserve"> удивительные открытия.</w:t>
      </w:r>
    </w:p>
    <w:p w:rsidR="00CA5CF5" w:rsidRDefault="00CA5CF5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Дошкольники </w:t>
      </w:r>
      <w:r w:rsidR="008718CA">
        <w:rPr>
          <w:rFonts w:ascii="Times New Roman" w:hAnsi="Times New Roman" w:cs="Times New Roman"/>
          <w:sz w:val="28"/>
          <w:szCs w:val="28"/>
        </w:rPr>
        <w:t xml:space="preserve">на прогулках </w:t>
      </w:r>
      <w:r>
        <w:rPr>
          <w:rFonts w:ascii="Times New Roman" w:hAnsi="Times New Roman" w:cs="Times New Roman"/>
          <w:sz w:val="28"/>
          <w:szCs w:val="28"/>
        </w:rPr>
        <w:t xml:space="preserve">учатся использовать наблюдение как способ познания: принимать цель наблюдения и ставить ее самостоятельно, использовать в наблюдении сенсорные и интеллектуальные способы,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элементарно планировать ход наблюдения, делать выводы. В </w:t>
      </w:r>
      <w:r w:rsidR="00F11F76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11F76">
        <w:rPr>
          <w:rFonts w:ascii="Times New Roman" w:hAnsi="Times New Roman" w:cs="Times New Roman"/>
          <w:sz w:val="28"/>
          <w:szCs w:val="28"/>
        </w:rPr>
        <w:t>исковой деятельн</w:t>
      </w:r>
      <w:r w:rsidR="004350C5">
        <w:rPr>
          <w:rFonts w:ascii="Times New Roman" w:hAnsi="Times New Roman" w:cs="Times New Roman"/>
          <w:sz w:val="28"/>
          <w:szCs w:val="28"/>
        </w:rPr>
        <w:t xml:space="preserve">ости дошкольники учатся </w:t>
      </w:r>
      <w:r w:rsidR="00F11F76">
        <w:rPr>
          <w:rFonts w:ascii="Times New Roman" w:hAnsi="Times New Roman" w:cs="Times New Roman"/>
          <w:sz w:val="28"/>
          <w:szCs w:val="28"/>
        </w:rPr>
        <w:t>самостоятельно ставить познавательные задачи, выдвигать предположения о причинах и результатах наблюдаемых природных явлениях, использовать разные способы проверки предположений, опыты, формулировать выводы, делать маленькие «открытия».</w:t>
      </w:r>
    </w:p>
    <w:p w:rsidR="00F11F76" w:rsidRDefault="00F11F76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Сравнивая объекты и явления природы по сходным признак</w:t>
      </w:r>
      <w:r w:rsidR="004346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 w:rsidR="0043468E">
        <w:rPr>
          <w:rFonts w:ascii="Times New Roman" w:hAnsi="Times New Roman" w:cs="Times New Roman"/>
          <w:sz w:val="28"/>
          <w:szCs w:val="28"/>
        </w:rPr>
        <w:t>различиям, ребенок учиться классифицировать  объекты и явления по существенным основаниям.  Сначала совместно с педагогом,  потом и самостоятельно дошкольник может применять знания о природе при анализе новых ситуаций.  По ходу исследования он  учится рассказывать о наблюдаемых явлениях природы, объясняет их, составляет творческие рассказы, использует речь-доказательство.</w:t>
      </w:r>
    </w:p>
    <w:p w:rsidR="008718CA" w:rsidRDefault="008718C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исследовательской работы задействованы все органы чувств: ребенок вслушивается, вглядывается, трогает, нюхает, пробует. Овладение орудийными действиями развивает руку малыша. </w:t>
      </w:r>
    </w:p>
    <w:p w:rsidR="0043468E" w:rsidRDefault="0043468E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к концу дошкольного возраста у детей формируется умение обобщать увиденное, развивается наблюдательность, активизируется их мыслительная деятельность</w:t>
      </w:r>
      <w:r w:rsidR="00591CDF">
        <w:rPr>
          <w:rFonts w:ascii="Times New Roman" w:hAnsi="Times New Roman" w:cs="Times New Roman"/>
          <w:sz w:val="28"/>
          <w:szCs w:val="28"/>
        </w:rPr>
        <w:t>, осознанное отношение к окружающему миру.</w:t>
      </w:r>
    </w:p>
    <w:p w:rsidR="006503B1" w:rsidRDefault="006503B1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A" w:rsidRDefault="00CA7C4A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DF" w:rsidRDefault="00591CDF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6503B1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>
        <w:rPr>
          <w:rFonts w:ascii="Times New Roman" w:hAnsi="Times New Roman" w:cs="Times New Roman"/>
          <w:sz w:val="28"/>
          <w:szCs w:val="28"/>
        </w:rPr>
        <w:t>литературы:</w:t>
      </w:r>
    </w:p>
    <w:p w:rsidR="00CA7C4A" w:rsidRDefault="0014253C" w:rsidP="00650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Веретенникова С. А. Ознакомление дошкольников с природой / С. А. Веретенникова</w:t>
      </w:r>
      <w:r w:rsidR="00CA7C4A">
        <w:rPr>
          <w:rFonts w:ascii="Times New Roman" w:hAnsi="Times New Roman" w:cs="Times New Roman"/>
          <w:sz w:val="28"/>
          <w:szCs w:val="28"/>
        </w:rPr>
        <w:t>. М.: Просвещение, 2008.</w:t>
      </w:r>
    </w:p>
    <w:p w:rsidR="00CA7C4A" w:rsidRDefault="00CA7C4A" w:rsidP="00650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r w:rsidRPr="00CA7C4A">
        <w:rPr>
          <w:rFonts w:ascii="Times New Roman" w:hAnsi="Times New Roman" w:cs="Times New Roman"/>
          <w:sz w:val="28"/>
          <w:szCs w:val="28"/>
        </w:rPr>
        <w:t>.</w:t>
      </w:r>
      <w:r w:rsidRPr="00CA7C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редакцией Н. Е</w:t>
      </w:r>
      <w:proofErr w:type="gramStart"/>
      <w:r w:rsidRPr="00CA7C4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CA7C4A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CA7C4A">
        <w:rPr>
          <w:rFonts w:ascii="Times New Roman" w:eastAsia="Times New Roman" w:hAnsi="Times New Roman"/>
          <w:sz w:val="28"/>
          <w:szCs w:val="28"/>
          <w:lang w:eastAsia="ru-RU"/>
        </w:rPr>
        <w:t>, Т. С. Комаровой, М.А.Васильевой</w:t>
      </w:r>
      <w:r w:rsidRPr="00CA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14253C" w:rsidRDefault="0014253C" w:rsidP="00650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A">
        <w:rPr>
          <w:rFonts w:ascii="Times New Roman" w:hAnsi="Times New Roman" w:cs="Times New Roman"/>
          <w:sz w:val="28"/>
          <w:szCs w:val="28"/>
        </w:rPr>
        <w:t>Савенков А. Исследовательские методы обучения в дошкольном образовании / Дошкольное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воспитание. - №2, 2005.</w:t>
      </w:r>
    </w:p>
    <w:p w:rsidR="006503B1" w:rsidRDefault="006503B1" w:rsidP="00650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Экологическое воспитание в детском саду: программа и методические рекомендации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 ред. Т.С. Комаровой, В.В. Гербовой. – М.: Мозаика-Синтез, 2013.</w:t>
      </w:r>
    </w:p>
    <w:p w:rsidR="0014253C" w:rsidRPr="006503B1" w:rsidRDefault="0014253C" w:rsidP="00650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Уланова Л</w:t>
      </w:r>
      <w:r w:rsidR="00CA7C4A">
        <w:rPr>
          <w:rFonts w:ascii="Times New Roman" w:hAnsi="Times New Roman" w:cs="Times New Roman"/>
          <w:sz w:val="28"/>
          <w:szCs w:val="28"/>
        </w:rPr>
        <w:t>.А. , Иордан С. О. 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 по организации и проведению прогулок детей 3-7 лет.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91CDF" w:rsidRDefault="00591CDF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F5" w:rsidRPr="00571DC8" w:rsidRDefault="00A41DC9" w:rsidP="00910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A2A32"/>
        </w:rPr>
        <w:t>.</w:t>
      </w:r>
    </w:p>
    <w:sectPr w:rsidR="00CA5CF5" w:rsidRPr="00571DC8" w:rsidSect="00EA5F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549"/>
    <w:multiLevelType w:val="hybridMultilevel"/>
    <w:tmpl w:val="8DB2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DC8"/>
    <w:rsid w:val="000A6FB7"/>
    <w:rsid w:val="00117B7F"/>
    <w:rsid w:val="0014253C"/>
    <w:rsid w:val="00315A07"/>
    <w:rsid w:val="0043468E"/>
    <w:rsid w:val="004350C5"/>
    <w:rsid w:val="00571DC8"/>
    <w:rsid w:val="00591CDF"/>
    <w:rsid w:val="006503B1"/>
    <w:rsid w:val="007D365A"/>
    <w:rsid w:val="008718CA"/>
    <w:rsid w:val="00873E48"/>
    <w:rsid w:val="009104B3"/>
    <w:rsid w:val="00A41DC9"/>
    <w:rsid w:val="00B613E0"/>
    <w:rsid w:val="00BD55AD"/>
    <w:rsid w:val="00C574DD"/>
    <w:rsid w:val="00CA5CF5"/>
    <w:rsid w:val="00CA7C4A"/>
    <w:rsid w:val="00EA5FCD"/>
    <w:rsid w:val="00F11F76"/>
    <w:rsid w:val="00F14677"/>
    <w:rsid w:val="00F4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2018-02-23T02:01:00Z</dcterms:created>
  <dcterms:modified xsi:type="dcterms:W3CDTF">2018-02-28T04:35:00Z</dcterms:modified>
</cp:coreProperties>
</file>