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E" w:rsidRPr="00612AAC" w:rsidRDefault="00D2565E" w:rsidP="007027E1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4612B" w:rsidRPr="00612AAC" w:rsidRDefault="00A4612B" w:rsidP="00A461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2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Готов ли ваш ребенок к обучению в школе?</w:t>
      </w:r>
    </w:p>
    <w:p w:rsidR="006300C3" w:rsidRPr="00612AAC" w:rsidRDefault="006300C3" w:rsidP="006300C3">
      <w:pPr>
        <w:jc w:val="right"/>
        <w:rPr>
          <w:rFonts w:ascii="Times New Roman" w:hAnsi="Times New Roman" w:cs="Times New Roman"/>
        </w:rPr>
      </w:pPr>
      <w:r w:rsidRPr="00612AAC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612AAC">
        <w:rPr>
          <w:rFonts w:ascii="Times New Roman" w:hAnsi="Times New Roman" w:cs="Times New Roman"/>
        </w:rPr>
        <w:t>Сизикова</w:t>
      </w:r>
      <w:proofErr w:type="spellEnd"/>
      <w:r w:rsidRPr="00612AAC">
        <w:rPr>
          <w:rFonts w:ascii="Times New Roman" w:hAnsi="Times New Roman" w:cs="Times New Roman"/>
        </w:rPr>
        <w:t xml:space="preserve"> Наталья Александровна, </w:t>
      </w:r>
    </w:p>
    <w:p w:rsidR="006300C3" w:rsidRPr="00612AAC" w:rsidRDefault="006300C3" w:rsidP="006300C3">
      <w:pPr>
        <w:ind w:firstLine="540"/>
        <w:jc w:val="right"/>
        <w:rPr>
          <w:rFonts w:ascii="Times New Roman" w:hAnsi="Times New Roman" w:cs="Times New Roman"/>
        </w:rPr>
      </w:pPr>
      <w:r w:rsidRPr="00612AAC">
        <w:rPr>
          <w:rFonts w:ascii="Times New Roman" w:hAnsi="Times New Roman" w:cs="Times New Roman"/>
        </w:rPr>
        <w:t>воспитатель,</w:t>
      </w:r>
    </w:p>
    <w:p w:rsidR="006300C3" w:rsidRPr="00612AAC" w:rsidRDefault="006300C3" w:rsidP="006300C3">
      <w:pPr>
        <w:ind w:firstLine="540"/>
        <w:jc w:val="right"/>
        <w:rPr>
          <w:rFonts w:ascii="Times New Roman" w:hAnsi="Times New Roman" w:cs="Times New Roman"/>
        </w:rPr>
      </w:pPr>
      <w:r w:rsidRPr="00612AAC">
        <w:rPr>
          <w:rFonts w:ascii="Times New Roman" w:hAnsi="Times New Roman" w:cs="Times New Roman"/>
        </w:rPr>
        <w:t xml:space="preserve">МБДОУ № 48 </w:t>
      </w:r>
      <w:proofErr w:type="spellStart"/>
      <w:r w:rsidRPr="00612AAC">
        <w:rPr>
          <w:rFonts w:ascii="Times New Roman" w:hAnsi="Times New Roman" w:cs="Times New Roman"/>
        </w:rPr>
        <w:t>г</w:t>
      </w:r>
      <w:proofErr w:type="gramStart"/>
      <w:r w:rsidRPr="00612AAC">
        <w:rPr>
          <w:rFonts w:ascii="Times New Roman" w:hAnsi="Times New Roman" w:cs="Times New Roman"/>
        </w:rPr>
        <w:t>.Л</w:t>
      </w:r>
      <w:proofErr w:type="gramEnd"/>
      <w:r w:rsidRPr="00612AAC">
        <w:rPr>
          <w:rFonts w:ascii="Times New Roman" w:hAnsi="Times New Roman" w:cs="Times New Roman"/>
        </w:rPr>
        <w:t>енинска-Кузнецкого</w:t>
      </w:r>
      <w:proofErr w:type="spellEnd"/>
      <w:r w:rsidRPr="00612AAC">
        <w:rPr>
          <w:rFonts w:ascii="Times New Roman" w:hAnsi="Times New Roman" w:cs="Times New Roman"/>
        </w:rPr>
        <w:t xml:space="preserve">  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2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12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проблемы: в течение последних лет в отечественной педагогике и психологии наблюдается повышенный интерес к проблеме перехода ребенка-дошкольника из детского сада в школу (или просто поступление в школу при условии воспитания в семье) и тесно связанному с этим понятию готовности к школьному обучению.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Однако все чаще педагоги-практики (</w:t>
      </w:r>
      <w:proofErr w:type="spell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Н.К.Абраменко</w:t>
      </w:r>
      <w:proofErr w:type="spell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Л.И.Божович</w:t>
      </w:r>
      <w:proofErr w:type="spell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, К.А.Климова и др.) указывают на трудности переживаемые ребенком на этапе школьного обучения. Детям сложно следовать новым для них правилам школьной жизни, ориентироваться в многообразии социальных отношений и связей, справляться с новой ролью ученика.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4612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На фоне достаточного интеллектуального развития нередко проявляется недостаточная социальная подготовленность, неумение устанавливать доброжелательные отношения с окружающими.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Вследствие этого дети испытывают значительные трудности адаптации к новым условиям школы, отрицательные эмоциональные переживания, затрудняются в установлении полноценных контактов с взрослыми и сверстниками, что в итоге приводит к снижению успеваемости младших школьников. Этим объясняется отчетливо проявившееся стремление к более глубокому изучению социально-личностной готовности ребенка к школе.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Научные данные и практика воспитания дошкольников свидетельствует о том, что одной из причин недостаточной социально-личностной готовности ребенка к школе является отсутствие у детей навыков культуры поведения, неполное владение детьми знаниями</w:t>
      </w:r>
      <w:r w:rsidR="002F0AFA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о нормах и правилах общения, </w:t>
      </w:r>
      <w:proofErr w:type="gramStart"/>
      <w:r w:rsidR="002F0AFA" w:rsidRPr="006300C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следовательно - отсутствие сознательного руководства этими правилами в повседневной жизни. Готовность дошкольника в личностном плане к принятию качественно новой позиции в системе отношений с окружающими способствует созданию эмоционально положительного климата в классе, отношения к учителю, как к носителю социально выработанных способов действий и норм поведения.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Важная роль в этом процессе принадлежит воспитателю. Владение педагогом культурой общения, понимание и осуществление целенаправленной работы по данному вопросу обуславливает успешность овладевания ребенком социальными отношениями</w:t>
      </w:r>
      <w:proofErr w:type="gram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     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Готовность к школе - это совокупность определенных свойств и способов поведения ребенка, необходимых ему для восприятия, переработки и усвоения учебных стимулов в начале и при дальнейшем продолжении школьного обучения. Готовность к школе следует рассматривать как разветвленную сеть связанного целого: она всегда зависит от условий в конкретной школе, от качеств ребенка и от профессиональной квалификации работающих в школе учителей.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Ясно, что готовность к школе нельзя свести к каким-то двум, трем показателям, изолированным друг от друга. Например, если ребенок умеет уже читать и считать, значит, он готов к школе и т.п. Готовность к школе характеризуется большим числом признаков, которые тесно между собой взаимосвязаны и взаимообусловлены.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Готовность к школьному обучению складывается из многих составляющих.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 готовность к школе подразумевает определённый уровень сформированности.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 структуре психологической готовности, как правило, принято выделять несколько аспектов готовности</w:t>
      </w:r>
      <w:r w:rsidRPr="006300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F0AFA" w:rsidRPr="006300C3" w:rsidRDefault="002F0AFA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300C3" w:rsidRDefault="006300C3" w:rsidP="00A4612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300C3" w:rsidRDefault="006300C3" w:rsidP="00A4612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F27BBB" w:rsidRPr="006300C3" w:rsidRDefault="00F27BBB" w:rsidP="00A4612B">
      <w:pPr>
        <w:pStyle w:val="a4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Речевая готовность.</w:t>
      </w:r>
    </w:p>
    <w:p w:rsidR="00C9030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1.</w:t>
      </w:r>
      <w:r w:rsidR="00123C9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звуковой стороны речи. Ребенок должен владеть </w:t>
      </w:r>
      <w:r w:rsidR="00123C9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правильным, четким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звукопроизношением звуков всех фонетических групп. 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2.</w:t>
      </w:r>
      <w:proofErr w:type="gram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Полная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сформированность фонематических процессов, умение слышать и ра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зличать, дифференцировать 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зв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>уки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родного языка. 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3. Готовность к звукобуквенному анализу и синтезу звукового состава речи: умение выделять начальный гласный звук из состава слова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Дети должны знать и правильно употреблять термины: «звук», «слог», «слово», «предложение», звуки гласный, согласный, звонкий, глухой, твердый, мягкий.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Оцениваются умение работать со схемой слова, раз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>резной азбукой, навыки пословного чтения.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4. Умение пользоваться разными способами словообразования, правильно употреблять слова с умень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шительно-ласкательным значением.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 </w:t>
      </w:r>
    </w:p>
    <w:p w:rsidR="00F27BBB" w:rsidRPr="006300C3" w:rsidRDefault="00F27BBB" w:rsidP="00A461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23C9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 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6—7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 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</w:t>
      </w:r>
      <w:r w:rsidR="00C9030B" w:rsidRPr="006300C3">
        <w:rPr>
          <w:rFonts w:ascii="Times New Roman" w:eastAsia="Times New Roman" w:hAnsi="Times New Roman" w:cs="Times New Roman"/>
          <w:color w:val="000000"/>
          <w:lang w:eastAsia="ru-RU"/>
        </w:rPr>
        <w:t>ласса, читать вслух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</w:t>
      </w:r>
      <w:r w:rsidR="002D2BB0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 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300C3">
        <w:rPr>
          <w:rFonts w:ascii="Times New Roman" w:eastAsia="Times New Roman" w:hAnsi="Times New Roman" w:cs="Times New Roman"/>
          <w:b/>
          <w:color w:val="000000"/>
          <w:lang w:eastAsia="ru-RU"/>
        </w:rPr>
        <w:t>   </w:t>
      </w: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Мотивационная (личностная) готовность к школе.</w:t>
      </w:r>
    </w:p>
    <w:p w:rsidR="00123C9B" w:rsidRPr="006300C3" w:rsidRDefault="00123C9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Этот тип готовности предполагает наличие у ребенка мотивации к обучению. Эта мотивация может быть внешняя и внутренняя.</w:t>
      </w:r>
    </w:p>
    <w:p w:rsidR="00123C9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О личностной готовности ребенка к школе обычно судят по его поведению на групповых занятиях и во время беседы с психологом. Существуют и специально разработанные планы беседы, выявляющей позицию школьника и особые экспериментальные приемы. </w:t>
      </w:r>
    </w:p>
    <w:p w:rsidR="00123C9B" w:rsidRPr="006300C3" w:rsidRDefault="00123C9B" w:rsidP="00A4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12AAC" w:rsidRDefault="00612AAC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12AAC" w:rsidRDefault="00612AAC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lastRenderedPageBreak/>
        <w:t>Волевая готовность к школе.</w:t>
      </w:r>
    </w:p>
    <w:p w:rsidR="00123C9B" w:rsidRPr="006300C3" w:rsidRDefault="00123C9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Серьезного внимания требует и формирование волевой готовности будущего первоклассника. Ведь его ждет напряженный труд, от него потребуется умение делать не только то, что ему хочется, но и то, что от него потребуют учитель, школьный режим, программа.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К шести годам происходит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определенные усилия в случае преодоления препятствия, оценить результат своего действия. Но все эти компоненты волевого действия еще недостаточно развиты. Так, выделяемые цели не всегда достаточно устойчивы и осознанны; удержание цели в значительной степени определяется трудностью задания, длительностью его выполнения.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Вместе с тем, что, хотя в дошкольном возрасте и появляются волевые действия, но сфера их применения и их место в поведении ребенка остаются крайне ограниченными. Исследования показывают, что только старший дошкольник способен к длительным волевым усилиям.</w:t>
      </w:r>
    </w:p>
    <w:p w:rsidR="00123C9B" w:rsidRPr="006300C3" w:rsidRDefault="00123C9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Интеллектуальная готовность к школьному обучению.</w:t>
      </w:r>
    </w:p>
    <w:p w:rsidR="00123C9B" w:rsidRPr="006300C3" w:rsidRDefault="00123C9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Интеллектуальная готовность к школьному обучению связана  с  развитием мыслительных процессов. От решения задач, требующих  установление  связей  и отношений между предметами и явлениями  с  помощью  внешних  ориентировочных действий</w:t>
      </w:r>
      <w:r w:rsidR="00652F64" w:rsidRPr="006300C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 дети  переходят  к  решению  их  в  уме  с  помощью   элементарных мыслительных действий, используя образы. Иными словами, на основе  наглядно- действенной формы мышления  начинает  складываться  наглядно-образная  форма мышления. 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По мере развития любознательности, познавательных  процессов  мышление все шире используется детьми для освоения окружающего мира, которое  выходит за рамки задач, выдвигаемой их собственной практической деятельностью.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 дошкольном возрасте внимание носит произвольный характер. Переломный момент  в  развитии  внимания  связан  с  тем,  что  дети  впервые  начинают сознательно  управлять  своим  вниманием,  направляя  и  удерживая  его   на определенных  предметах.  Для  этой  цели  старший   дошкольник   пользуется определенными способами, которые он перенимает у  взрослых.  Таким  образом, возможности этой новой формы внимания – произвольного внимания к  6-7  годам уже достаточно велики.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Подобные возрастные закономерности отмечаются и  в  процессе  развития памяти.  Перед  ребенком  может  быть  поставлена  цель,   направленная   на запоминание материала. Он  начинает  использовать  приемы,  направленные  на повышение эффективности запоминания: повторение, смысловое  и  ассоциативное связывание  материала.  Таким  образом,  к  6-7   годам   структура   памяти претерпевает существенные изменения,  связанные  со  значительным  развитием произвольных форм запоминания и припоминания.</w:t>
      </w:r>
    </w:p>
    <w:p w:rsidR="00652F64" w:rsidRPr="006300C3" w:rsidRDefault="00652F64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Личностная готовность к школьному обучению.</w:t>
      </w:r>
    </w:p>
    <w:p w:rsidR="00652F64" w:rsidRPr="006300C3" w:rsidRDefault="00652F64" w:rsidP="00A461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ребенок успешно учился, </w:t>
      </w:r>
      <w:proofErr w:type="gram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 всего,  должен  стремиться  к</w:t>
      </w:r>
      <w:r w:rsidR="00E37A28" w:rsidRPr="006300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новой школьной жизни, к «серьезным»  занятиям,  «ответственным»  поручениям. На появление такого желания влияет отношение близких взрослых к учению,  как к важной содержательной  деятельности,  гораздо  более  значимой,  чем  игра дошкольника. Влияет и отношение других детей, сама возможность подняться  на новую возрастную ступень в  глазах  младших  и  сравняться  в  положении  со старшими. Стремление ребенка  занять  новое  социальное  положение  ведет  к образованию  его  внутренней  позиции. 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Личностная готовность к школе включает  также  определенное  отношение ребенка к себе. Продуктивная учебная  деятельность  предполагает  адекватное отношение ребенка своим способностям, результатам  работы,  поведению,  т.е. определенный уровень развития самосознания.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О личностной готовности ребенка к школе обычно судят по его  поведению на групповых занятиях и во время беседы с психологом.</w:t>
      </w:r>
    </w:p>
    <w:p w:rsidR="00652F64" w:rsidRPr="006300C3" w:rsidRDefault="00652F64" w:rsidP="00A4612B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lang w:eastAsia="ru-RU"/>
        </w:rPr>
      </w:pPr>
    </w:p>
    <w:p w:rsidR="006300C3" w:rsidRDefault="006300C3" w:rsidP="00A461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12AAC" w:rsidRDefault="00612AAC" w:rsidP="00A461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A4612B" w:rsidRPr="006300C3" w:rsidRDefault="00F27BBB" w:rsidP="00A461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lastRenderedPageBreak/>
        <w:t>Физическая готовность ребенка к школе.</w:t>
      </w:r>
    </w:p>
    <w:p w:rsidR="006300C3" w:rsidRDefault="006300C3" w:rsidP="00C90E9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F27BBB" w:rsidRPr="006300C3" w:rsidRDefault="00652F64" w:rsidP="00C90E9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t>Физическое развитие ребенка (основные показатели физического развития – рост и масса тела) – это то, что наглядно показывает динамику возрастных изменений. Ребенок растет «не по дням, а по часам»: на шестом и седьмом году жизни годичные приросты длины тела составляют 8-10 см, а прибавление массы тела 2.2-2.5 кг. В течени</w:t>
      </w:r>
      <w:proofErr w:type="gramStart"/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учебного года дети мало растут и мало прибавляют в весе, зато летом в период летних каникул они так быстро «вытягиваются», что в сентябре их просто не узнать. Сказываются, по-видимому, и снижение нагрузки, и пребывание большее время на свежем воздухе, витаминная зелень и т.д.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</w:t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t>В течение учебного года, особенно в декабре – феврале (наиболее трудном периоде), у первоклассников отмечается снижение ма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ссы тела, что свидетельствует об</w:t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отрицательном влиянии всего комплекса нагрузок, связанных с обучением в школе, на организм ребенка. В идеале снижения массы тела быть не должно.</w:t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br/>
        <w:t>В то же время у детей шести-семи лет интенсивно идет развитие опорно-двигательной системы (скелета, суставно-связочного аппарата, мускулатуры). В этом возрасте каждая из 206 костей скелета значительно изменяется по форме, размерам, внутреннему строению.</w:t>
      </w:r>
      <w:r w:rsidR="00F27BBB" w:rsidRPr="006300C3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 последнее время в литературе  уделялось  много  внимания  вопросу  о</w:t>
      </w:r>
      <w:r w:rsidR="00A4612B" w:rsidRPr="006300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выделении детей,  не  готовых  к  школьному  обучению  и  имеющих  трудности школьной адаптации  в  1  классе.  И  проблема  эта  по-прежнему  актуальна. Ребенок,  поступая  в  школу,  должен  быть  зрелым  в   физиологическом   и социальном отношении, успешность обучения ребенка в школе также  зависит  от его  психологической  зрелости.  Психологическая  готовность  к  обучению  – понятие многоаспектное. Она предусматривает не отдельные знания и умения,  а определенный набор, в котором должны присутствовать все  основные  элементы.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Какие же составляющие водят в этот набор  «школьной  готовности»?  Основными компонентами  школьной  зрелости  являются:  интеллектуальная,   личностная, волевая, нравственная готовности.</w:t>
      </w:r>
    </w:p>
    <w:p w:rsidR="00F27BBB" w:rsidRPr="006300C3" w:rsidRDefault="00F27BBB" w:rsidP="00A461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Все перечисленные составляющие школьной готовности  важны  в  развитии ребенка. В случае</w:t>
      </w:r>
      <w:proofErr w:type="gramStart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300C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есть  недостаточная  развитость  какого-либо  одного компонента  возникает  потребность   в   психологической   помощи   ребенку.</w:t>
      </w:r>
    </w:p>
    <w:p w:rsidR="00F27BBB" w:rsidRPr="006300C3" w:rsidRDefault="00F27BBB" w:rsidP="00A4612B">
      <w:pPr>
        <w:jc w:val="both"/>
      </w:pPr>
    </w:p>
    <w:sectPr w:rsidR="00F27BBB" w:rsidRPr="006300C3" w:rsidSect="006300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06E"/>
    <w:multiLevelType w:val="hybridMultilevel"/>
    <w:tmpl w:val="553C4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DE70E3"/>
    <w:multiLevelType w:val="hybridMultilevel"/>
    <w:tmpl w:val="1B10B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5E"/>
    <w:rsid w:val="00123C9B"/>
    <w:rsid w:val="002D2BB0"/>
    <w:rsid w:val="002F0AFA"/>
    <w:rsid w:val="00422E1A"/>
    <w:rsid w:val="004A52CB"/>
    <w:rsid w:val="00612AAC"/>
    <w:rsid w:val="006300C3"/>
    <w:rsid w:val="00652F64"/>
    <w:rsid w:val="007027E1"/>
    <w:rsid w:val="008A16A0"/>
    <w:rsid w:val="00A4612B"/>
    <w:rsid w:val="00B21A8D"/>
    <w:rsid w:val="00C9030B"/>
    <w:rsid w:val="00C90E90"/>
    <w:rsid w:val="00D2565E"/>
    <w:rsid w:val="00E37A28"/>
    <w:rsid w:val="00EF0475"/>
    <w:rsid w:val="00F27BBB"/>
    <w:rsid w:val="00FB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D"/>
  </w:style>
  <w:style w:type="paragraph" w:styleId="4">
    <w:name w:val="heading 4"/>
    <w:basedOn w:val="a"/>
    <w:link w:val="40"/>
    <w:uiPriority w:val="9"/>
    <w:qFormat/>
    <w:rsid w:val="00D25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5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65E"/>
  </w:style>
  <w:style w:type="paragraph" w:customStyle="1" w:styleId="c13">
    <w:name w:val="c13"/>
    <w:basedOn w:val="a"/>
    <w:rsid w:val="00F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7BBB"/>
  </w:style>
  <w:style w:type="character" w:customStyle="1" w:styleId="c0">
    <w:name w:val="c0"/>
    <w:basedOn w:val="a0"/>
    <w:rsid w:val="00F27BBB"/>
  </w:style>
  <w:style w:type="paragraph" w:customStyle="1" w:styleId="c10">
    <w:name w:val="c10"/>
    <w:basedOn w:val="a"/>
    <w:rsid w:val="00F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08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7CD8-A46C-4B56-9E79-88399724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МАМА+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2015-02-02T11:31:00Z</dcterms:created>
  <dcterms:modified xsi:type="dcterms:W3CDTF">2017-10-31T01:48:00Z</dcterms:modified>
</cp:coreProperties>
</file>