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01" w:rsidRPr="00646AF7" w:rsidRDefault="003D341F" w:rsidP="00646AF7">
      <w:pPr>
        <w:jc w:val="center"/>
        <w:rPr>
          <w:rFonts w:ascii="Times New Roman" w:hAnsi="Times New Roman" w:cs="Times New Roman"/>
          <w:sz w:val="28"/>
          <w:szCs w:val="28"/>
        </w:rPr>
      </w:pPr>
      <w:r w:rsidRPr="00646AF7">
        <w:rPr>
          <w:rFonts w:ascii="Times New Roman" w:hAnsi="Times New Roman" w:cs="Times New Roman"/>
          <w:sz w:val="28"/>
          <w:szCs w:val="28"/>
        </w:rPr>
        <w:t>ГКУ  Первомайский детский дом – интернат для  УОД</w:t>
      </w:r>
    </w:p>
    <w:p w:rsidR="00646AF7" w:rsidRDefault="003D341F" w:rsidP="00646AF7">
      <w:pPr>
        <w:jc w:val="both"/>
        <w:rPr>
          <w:rFonts w:ascii="Times New Roman" w:hAnsi="Times New Roman" w:cs="Times New Roman"/>
          <w:sz w:val="28"/>
          <w:szCs w:val="28"/>
        </w:rPr>
      </w:pPr>
      <w:r w:rsidRPr="00646AF7">
        <w:rPr>
          <w:rFonts w:ascii="Times New Roman" w:hAnsi="Times New Roman" w:cs="Times New Roman"/>
          <w:sz w:val="28"/>
          <w:szCs w:val="28"/>
        </w:rPr>
        <w:t xml:space="preserve">              </w:t>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p>
    <w:p w:rsidR="00646AF7" w:rsidRDefault="00646AF7" w:rsidP="00646AF7">
      <w:pPr>
        <w:jc w:val="both"/>
        <w:rPr>
          <w:rFonts w:ascii="Times New Roman" w:hAnsi="Times New Roman" w:cs="Times New Roman"/>
          <w:sz w:val="28"/>
          <w:szCs w:val="28"/>
        </w:rPr>
      </w:pPr>
    </w:p>
    <w:p w:rsidR="00122725" w:rsidRPr="00646AF7" w:rsidRDefault="00E20F41" w:rsidP="00646AF7">
      <w:pPr>
        <w:jc w:val="center"/>
        <w:rPr>
          <w:rFonts w:ascii="Times New Roman" w:hAnsi="Times New Roman" w:cs="Times New Roman"/>
          <w:b/>
          <w:sz w:val="28"/>
          <w:szCs w:val="28"/>
        </w:rPr>
      </w:pPr>
      <w:r w:rsidRPr="00646AF7">
        <w:rPr>
          <w:rFonts w:ascii="Times New Roman" w:hAnsi="Times New Roman" w:cs="Times New Roman"/>
          <w:b/>
          <w:sz w:val="28"/>
          <w:szCs w:val="28"/>
        </w:rPr>
        <w:t>КОНСУЛЬТАЦИИ  ДЛЯ  ВОСПИТАТЕЛЕЙ</w:t>
      </w:r>
    </w:p>
    <w:p w:rsidR="00122725" w:rsidRPr="00646AF7" w:rsidRDefault="00122725" w:rsidP="00646AF7">
      <w:pPr>
        <w:jc w:val="both"/>
        <w:rPr>
          <w:rFonts w:ascii="Times New Roman" w:hAnsi="Times New Roman" w:cs="Times New Roman"/>
          <w:sz w:val="28"/>
          <w:szCs w:val="28"/>
        </w:rPr>
      </w:pPr>
    </w:p>
    <w:p w:rsidR="003D341F" w:rsidRDefault="00122725" w:rsidP="00646AF7">
      <w:pPr>
        <w:ind w:left="708"/>
        <w:jc w:val="center"/>
        <w:rPr>
          <w:rFonts w:ascii="Times New Roman" w:hAnsi="Times New Roman" w:cs="Times New Roman"/>
          <w:b/>
          <w:sz w:val="40"/>
          <w:szCs w:val="40"/>
        </w:rPr>
      </w:pPr>
      <w:r w:rsidRPr="00646AF7">
        <w:rPr>
          <w:rFonts w:ascii="Times New Roman" w:hAnsi="Times New Roman" w:cs="Times New Roman"/>
          <w:b/>
          <w:sz w:val="40"/>
          <w:szCs w:val="40"/>
        </w:rPr>
        <w:t xml:space="preserve">«Дидактическая игра и ее использование в сенсорном </w:t>
      </w:r>
      <w:r w:rsidR="00E20F41" w:rsidRPr="00646AF7">
        <w:rPr>
          <w:rFonts w:ascii="Times New Roman" w:hAnsi="Times New Roman" w:cs="Times New Roman"/>
          <w:b/>
          <w:sz w:val="40"/>
          <w:szCs w:val="40"/>
        </w:rPr>
        <w:t xml:space="preserve">развитии </w:t>
      </w:r>
      <w:r w:rsidRPr="00646AF7">
        <w:rPr>
          <w:rFonts w:ascii="Times New Roman" w:hAnsi="Times New Roman" w:cs="Times New Roman"/>
          <w:b/>
          <w:sz w:val="40"/>
          <w:szCs w:val="40"/>
        </w:rPr>
        <w:t>дошкольников».</w:t>
      </w:r>
    </w:p>
    <w:p w:rsidR="00C056BD" w:rsidRDefault="00C056BD" w:rsidP="00646AF7">
      <w:pPr>
        <w:ind w:left="708"/>
        <w:jc w:val="center"/>
        <w:rPr>
          <w:rFonts w:ascii="Times New Roman" w:hAnsi="Times New Roman" w:cs="Times New Roman"/>
          <w:b/>
          <w:sz w:val="40"/>
          <w:szCs w:val="40"/>
        </w:rPr>
      </w:pPr>
    </w:p>
    <w:p w:rsidR="00C056BD" w:rsidRPr="00646AF7" w:rsidRDefault="00C056BD" w:rsidP="00646AF7">
      <w:pPr>
        <w:ind w:left="708"/>
        <w:jc w:val="center"/>
        <w:rPr>
          <w:rFonts w:ascii="Times New Roman" w:hAnsi="Times New Roman" w:cs="Times New Roman"/>
          <w:sz w:val="28"/>
          <w:szCs w:val="28"/>
        </w:rPr>
      </w:pPr>
      <w:r>
        <w:rPr>
          <w:noProof/>
          <w:lang w:eastAsia="ru-RU"/>
        </w:rPr>
        <w:drawing>
          <wp:inline distT="0" distB="0" distL="0" distR="0">
            <wp:extent cx="4581525" cy="3436144"/>
            <wp:effectExtent l="0" t="0" r="0" b="0"/>
            <wp:docPr id="1" name="Рисунок 1" descr="http://www.maam.ru/upload/blogs/c0ba1707ce8d2efeb08e92436f4126a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am.ru/upload/blogs/c0ba1707ce8d2efeb08e92436f4126a5.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1525" cy="3436144"/>
                    </a:xfrm>
                    <a:prstGeom prst="rect">
                      <a:avLst/>
                    </a:prstGeom>
                    <a:noFill/>
                    <a:ln>
                      <a:noFill/>
                    </a:ln>
                  </pic:spPr>
                </pic:pic>
              </a:graphicData>
            </a:graphic>
          </wp:inline>
        </w:drawing>
      </w:r>
    </w:p>
    <w:p w:rsidR="00646AF7" w:rsidRDefault="00122725" w:rsidP="00C056BD">
      <w:pPr>
        <w:jc w:val="both"/>
        <w:rPr>
          <w:rFonts w:ascii="Times New Roman" w:hAnsi="Times New Roman" w:cs="Times New Roman"/>
          <w:sz w:val="28"/>
          <w:szCs w:val="28"/>
        </w:rPr>
      </w:pP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00646AF7">
        <w:rPr>
          <w:rFonts w:ascii="Times New Roman" w:hAnsi="Times New Roman" w:cs="Times New Roman"/>
          <w:sz w:val="28"/>
          <w:szCs w:val="28"/>
        </w:rPr>
        <w:t xml:space="preserve">                                                                </w:t>
      </w:r>
    </w:p>
    <w:p w:rsidR="00122725" w:rsidRPr="00646AF7" w:rsidRDefault="00646AF7" w:rsidP="00646AF7">
      <w:pPr>
        <w:jc w:val="center"/>
        <w:rPr>
          <w:rFonts w:ascii="Times New Roman" w:hAnsi="Times New Roman" w:cs="Times New Roman"/>
          <w:sz w:val="28"/>
          <w:szCs w:val="28"/>
        </w:rPr>
      </w:pPr>
      <w:r>
        <w:rPr>
          <w:rFonts w:ascii="Times New Roman" w:hAnsi="Times New Roman" w:cs="Times New Roman"/>
          <w:sz w:val="28"/>
          <w:szCs w:val="28"/>
        </w:rPr>
        <w:t xml:space="preserve">                                                                                     В</w:t>
      </w:r>
      <w:r w:rsidR="00F90FA9" w:rsidRPr="00646AF7">
        <w:rPr>
          <w:rFonts w:ascii="Times New Roman" w:hAnsi="Times New Roman" w:cs="Times New Roman"/>
          <w:sz w:val="28"/>
          <w:szCs w:val="28"/>
        </w:rPr>
        <w:t>оспитатель:  Ларина Е.А.</w:t>
      </w:r>
    </w:p>
    <w:p w:rsidR="00646AF7" w:rsidRDefault="00646AF7" w:rsidP="00646AF7">
      <w:pPr>
        <w:jc w:val="center"/>
        <w:rPr>
          <w:rFonts w:ascii="Times New Roman" w:hAnsi="Times New Roman" w:cs="Times New Roman"/>
          <w:sz w:val="28"/>
          <w:szCs w:val="28"/>
        </w:rPr>
      </w:pPr>
    </w:p>
    <w:p w:rsidR="00122725" w:rsidRPr="00646AF7" w:rsidRDefault="00E20F41" w:rsidP="00646AF7">
      <w:pPr>
        <w:jc w:val="center"/>
        <w:rPr>
          <w:rFonts w:ascii="Times New Roman" w:hAnsi="Times New Roman" w:cs="Times New Roman"/>
          <w:sz w:val="28"/>
          <w:szCs w:val="28"/>
        </w:rPr>
      </w:pPr>
      <w:r w:rsidRPr="00646AF7">
        <w:rPr>
          <w:rFonts w:ascii="Times New Roman" w:hAnsi="Times New Roman" w:cs="Times New Roman"/>
          <w:sz w:val="28"/>
          <w:szCs w:val="28"/>
        </w:rPr>
        <w:t>Кострома  2017</w:t>
      </w:r>
    </w:p>
    <w:p w:rsidR="00F90FA9" w:rsidRPr="00646AF7" w:rsidRDefault="00F90FA9" w:rsidP="00301AC8">
      <w:pPr>
        <w:spacing w:line="300" w:lineRule="auto"/>
        <w:ind w:firstLine="708"/>
        <w:jc w:val="both"/>
        <w:rPr>
          <w:rFonts w:ascii="Times New Roman" w:hAnsi="Times New Roman" w:cs="Times New Roman"/>
          <w:sz w:val="28"/>
          <w:szCs w:val="28"/>
        </w:rPr>
      </w:pPr>
      <w:r w:rsidRPr="004D4521">
        <w:rPr>
          <w:rFonts w:ascii="Times New Roman" w:hAnsi="Times New Roman" w:cs="Times New Roman"/>
          <w:b/>
          <w:sz w:val="28"/>
          <w:szCs w:val="28"/>
          <w:u w:val="single"/>
        </w:rPr>
        <w:lastRenderedPageBreak/>
        <w:t>Дидактическая игра</w:t>
      </w:r>
      <w:r w:rsidRPr="00646AF7">
        <w:rPr>
          <w:rFonts w:ascii="Times New Roman" w:hAnsi="Times New Roman" w:cs="Times New Roman"/>
          <w:sz w:val="28"/>
          <w:szCs w:val="28"/>
        </w:rPr>
        <w:t xml:space="preserve"> представляет собой многоплановое, сложное педагогическое явление: оно является и игровым методом обучения детей дошкольного возраста, и формой обучения и самостоятельной игровой деятельностью, и средством воспитания личности ребенка.</w:t>
      </w:r>
    </w:p>
    <w:p w:rsidR="00F90FA9" w:rsidRPr="00646AF7" w:rsidRDefault="00F90FA9" w:rsidP="00301AC8">
      <w:pPr>
        <w:spacing w:line="300" w:lineRule="auto"/>
        <w:ind w:firstLine="708"/>
        <w:jc w:val="both"/>
        <w:rPr>
          <w:rFonts w:ascii="Times New Roman" w:hAnsi="Times New Roman" w:cs="Times New Roman"/>
          <w:sz w:val="28"/>
          <w:szCs w:val="28"/>
        </w:rPr>
      </w:pPr>
      <w:r w:rsidRPr="00646AF7">
        <w:rPr>
          <w:rFonts w:ascii="Times New Roman" w:hAnsi="Times New Roman" w:cs="Times New Roman"/>
          <w:sz w:val="28"/>
          <w:szCs w:val="28"/>
        </w:rPr>
        <w:t>Дидактическая игра как игровой метод обучения рассматривается в двух видах: игры – занятия и дидактические игры. В первом случае ведущая роль принадлежит воспитателю, который для повышения у детей интереса к занятию использует разнообразные игровые приемы, создает игровую ситуацию, вносит элементы соревнования и др.</w:t>
      </w:r>
    </w:p>
    <w:p w:rsidR="00234E3E" w:rsidRPr="00646AF7" w:rsidRDefault="00234E3E" w:rsidP="00301AC8">
      <w:pPr>
        <w:spacing w:line="300" w:lineRule="auto"/>
        <w:ind w:firstLine="708"/>
        <w:jc w:val="both"/>
        <w:rPr>
          <w:rFonts w:ascii="Times New Roman" w:hAnsi="Times New Roman" w:cs="Times New Roman"/>
          <w:sz w:val="28"/>
          <w:szCs w:val="28"/>
        </w:rPr>
      </w:pPr>
      <w:r w:rsidRPr="00646AF7">
        <w:rPr>
          <w:rFonts w:ascii="Times New Roman" w:hAnsi="Times New Roman" w:cs="Times New Roman"/>
          <w:sz w:val="28"/>
          <w:szCs w:val="28"/>
        </w:rPr>
        <w:t>Использование разнообразных компонентов игровой деятельности соче</w:t>
      </w:r>
      <w:r w:rsidR="000362EA" w:rsidRPr="00646AF7">
        <w:rPr>
          <w:rFonts w:ascii="Times New Roman" w:hAnsi="Times New Roman" w:cs="Times New Roman"/>
          <w:sz w:val="28"/>
          <w:szCs w:val="28"/>
        </w:rPr>
        <w:t>тается с вопросами, указаниями,</w:t>
      </w:r>
      <w:r w:rsidRPr="00646AF7">
        <w:rPr>
          <w:rFonts w:ascii="Times New Roman" w:hAnsi="Times New Roman" w:cs="Times New Roman"/>
          <w:sz w:val="28"/>
          <w:szCs w:val="28"/>
        </w:rPr>
        <w:t xml:space="preserve"> объяснениями, показом.</w:t>
      </w:r>
    </w:p>
    <w:p w:rsidR="00234E3E" w:rsidRPr="00646AF7" w:rsidRDefault="00234E3E" w:rsidP="00301AC8">
      <w:pPr>
        <w:spacing w:line="300" w:lineRule="auto"/>
        <w:ind w:firstLine="708"/>
        <w:jc w:val="both"/>
        <w:rPr>
          <w:rFonts w:ascii="Times New Roman" w:hAnsi="Times New Roman" w:cs="Times New Roman"/>
          <w:sz w:val="28"/>
          <w:szCs w:val="28"/>
        </w:rPr>
      </w:pPr>
      <w:r w:rsidRPr="00646AF7">
        <w:rPr>
          <w:rFonts w:ascii="Times New Roman" w:hAnsi="Times New Roman" w:cs="Times New Roman"/>
          <w:sz w:val="28"/>
          <w:szCs w:val="28"/>
        </w:rPr>
        <w:t>С помощью игр – занятий воспитатель не только передает определенные знания, формирует п</w:t>
      </w:r>
      <w:r w:rsidR="000362EA" w:rsidRPr="00646AF7">
        <w:rPr>
          <w:rFonts w:ascii="Times New Roman" w:hAnsi="Times New Roman" w:cs="Times New Roman"/>
          <w:sz w:val="28"/>
          <w:szCs w:val="28"/>
        </w:rPr>
        <w:t>редставления, но и учит играть. О</w:t>
      </w:r>
      <w:r w:rsidRPr="00646AF7">
        <w:rPr>
          <w:rFonts w:ascii="Times New Roman" w:hAnsi="Times New Roman" w:cs="Times New Roman"/>
          <w:sz w:val="28"/>
          <w:szCs w:val="28"/>
        </w:rPr>
        <w:t>сновой для игр детей служат сформулированные представления о построении игрового сюжета о разнообразных игровых действиях с предметами. Важно, чтобы затем были созданы условия для переноса этих знаний и представлений в самостоятельные, творческие игры.</w:t>
      </w:r>
    </w:p>
    <w:p w:rsidR="00D44989" w:rsidRPr="00646AF7" w:rsidRDefault="00234E3E" w:rsidP="00301AC8">
      <w:pPr>
        <w:spacing w:line="300" w:lineRule="auto"/>
        <w:ind w:firstLine="708"/>
        <w:jc w:val="both"/>
        <w:rPr>
          <w:rFonts w:ascii="Times New Roman" w:hAnsi="Times New Roman" w:cs="Times New Roman"/>
          <w:sz w:val="28"/>
          <w:szCs w:val="28"/>
        </w:rPr>
      </w:pPr>
      <w:r w:rsidRPr="00646AF7">
        <w:rPr>
          <w:rFonts w:ascii="Times New Roman" w:hAnsi="Times New Roman" w:cs="Times New Roman"/>
          <w:sz w:val="28"/>
          <w:szCs w:val="28"/>
        </w:rPr>
        <w:t xml:space="preserve">Основная особенность дидактических игр – обучающая. Соединение в дидактических играх обучающей задачи, наличие готового содержания и правил дает возможность воспитателю более планомерно использовать эти игры для умственного воспитания дошкольников. Они </w:t>
      </w:r>
      <w:r w:rsidR="00765576" w:rsidRPr="00646AF7">
        <w:rPr>
          <w:rFonts w:ascii="Times New Roman" w:hAnsi="Times New Roman" w:cs="Times New Roman"/>
          <w:sz w:val="28"/>
          <w:szCs w:val="28"/>
        </w:rPr>
        <w:t>создаются в целях воспитания и обучения детей и реализуются через игровую задачу. Эти игры способствуют развитию познавательной деятельности, развитию сенсорной культуры. Познание окружающей действительности основывается на конкретных ощущениях и восприятии</w:t>
      </w:r>
      <w:r w:rsidR="007A1C0F" w:rsidRPr="00646AF7">
        <w:rPr>
          <w:rFonts w:ascii="Times New Roman" w:hAnsi="Times New Roman" w:cs="Times New Roman"/>
          <w:sz w:val="28"/>
          <w:szCs w:val="28"/>
        </w:rPr>
        <w:t xml:space="preserve">, на то, </w:t>
      </w:r>
      <w:r w:rsidR="00765576" w:rsidRPr="00646AF7">
        <w:rPr>
          <w:rFonts w:ascii="Times New Roman" w:hAnsi="Times New Roman" w:cs="Times New Roman"/>
          <w:sz w:val="28"/>
          <w:szCs w:val="28"/>
        </w:rPr>
        <w:t>что видим, слышим и осязаем.</w:t>
      </w:r>
      <w:r w:rsidR="007A1C0F" w:rsidRPr="00646AF7">
        <w:rPr>
          <w:rFonts w:ascii="Times New Roman" w:hAnsi="Times New Roman" w:cs="Times New Roman"/>
          <w:sz w:val="28"/>
          <w:szCs w:val="28"/>
        </w:rPr>
        <w:t xml:space="preserve"> В дошкольном возрасте непосредственное, чувственное познание – основной источник знаний об окружающем мере. В дидактических играх и упражнениях надо предоставлять детям возможность повторно воспринимать окружающие предметы и их свойства, упражнять в их узнавании и различии.</w:t>
      </w:r>
    </w:p>
    <w:p w:rsidR="007A1C0F" w:rsidRPr="00646AF7" w:rsidRDefault="00D44989" w:rsidP="00301AC8">
      <w:pPr>
        <w:spacing w:line="300" w:lineRule="auto"/>
        <w:ind w:firstLine="708"/>
        <w:jc w:val="both"/>
        <w:rPr>
          <w:rFonts w:ascii="Times New Roman" w:hAnsi="Times New Roman" w:cs="Times New Roman"/>
          <w:sz w:val="28"/>
          <w:szCs w:val="28"/>
        </w:rPr>
      </w:pPr>
      <w:r w:rsidRPr="00646AF7">
        <w:rPr>
          <w:rFonts w:ascii="Times New Roman" w:hAnsi="Times New Roman" w:cs="Times New Roman"/>
          <w:sz w:val="28"/>
          <w:szCs w:val="28"/>
        </w:rPr>
        <w:t>1.</w:t>
      </w:r>
      <w:r w:rsidR="0092138D" w:rsidRPr="00646AF7">
        <w:rPr>
          <w:rFonts w:ascii="Times New Roman" w:hAnsi="Times New Roman" w:cs="Times New Roman"/>
          <w:sz w:val="28"/>
          <w:szCs w:val="28"/>
        </w:rPr>
        <w:t xml:space="preserve"> </w:t>
      </w:r>
      <w:r w:rsidR="007A1C0F" w:rsidRPr="00646AF7">
        <w:rPr>
          <w:rFonts w:ascii="Times New Roman" w:hAnsi="Times New Roman" w:cs="Times New Roman"/>
          <w:sz w:val="28"/>
          <w:szCs w:val="28"/>
        </w:rPr>
        <w:t xml:space="preserve">Оформлять чувственные впечатления. Уточнять </w:t>
      </w:r>
      <w:r w:rsidRPr="00646AF7">
        <w:rPr>
          <w:rFonts w:ascii="Times New Roman" w:hAnsi="Times New Roman" w:cs="Times New Roman"/>
          <w:sz w:val="28"/>
          <w:szCs w:val="28"/>
        </w:rPr>
        <w:t xml:space="preserve">название </w:t>
      </w:r>
      <w:r w:rsidR="007A1C0F" w:rsidRPr="00646AF7">
        <w:rPr>
          <w:rFonts w:ascii="Times New Roman" w:hAnsi="Times New Roman" w:cs="Times New Roman"/>
          <w:sz w:val="28"/>
          <w:szCs w:val="28"/>
        </w:rPr>
        <w:t xml:space="preserve">предметов и их характерные свойства </w:t>
      </w:r>
      <w:proofErr w:type="gramStart"/>
      <w:r w:rsidR="007A1C0F" w:rsidRPr="00646AF7">
        <w:rPr>
          <w:rFonts w:ascii="Times New Roman" w:hAnsi="Times New Roman" w:cs="Times New Roman"/>
          <w:sz w:val="28"/>
          <w:szCs w:val="28"/>
        </w:rPr>
        <w:t xml:space="preserve">( </w:t>
      </w:r>
      <w:proofErr w:type="gramEnd"/>
      <w:r w:rsidR="007A1C0F" w:rsidRPr="00646AF7">
        <w:rPr>
          <w:rFonts w:ascii="Times New Roman" w:hAnsi="Times New Roman" w:cs="Times New Roman"/>
          <w:sz w:val="28"/>
          <w:szCs w:val="28"/>
        </w:rPr>
        <w:t xml:space="preserve">форма, цвет, величина). Ориентироваться </w:t>
      </w:r>
      <w:r w:rsidR="000362EA" w:rsidRPr="00646AF7">
        <w:rPr>
          <w:rFonts w:ascii="Times New Roman" w:hAnsi="Times New Roman" w:cs="Times New Roman"/>
          <w:sz w:val="28"/>
          <w:szCs w:val="28"/>
        </w:rPr>
        <w:t xml:space="preserve">не только не только на внешний </w:t>
      </w:r>
      <w:r w:rsidR="007A1C0F" w:rsidRPr="00646AF7">
        <w:rPr>
          <w:rFonts w:ascii="Times New Roman" w:hAnsi="Times New Roman" w:cs="Times New Roman"/>
          <w:sz w:val="28"/>
          <w:szCs w:val="28"/>
        </w:rPr>
        <w:t>в</w:t>
      </w:r>
      <w:r w:rsidR="000362EA" w:rsidRPr="00646AF7">
        <w:rPr>
          <w:rFonts w:ascii="Times New Roman" w:hAnsi="Times New Roman" w:cs="Times New Roman"/>
          <w:sz w:val="28"/>
          <w:szCs w:val="28"/>
        </w:rPr>
        <w:t>ид</w:t>
      </w:r>
      <w:r w:rsidR="007A1C0F" w:rsidRPr="00646AF7">
        <w:rPr>
          <w:rFonts w:ascii="Times New Roman" w:hAnsi="Times New Roman" w:cs="Times New Roman"/>
          <w:sz w:val="28"/>
          <w:szCs w:val="28"/>
        </w:rPr>
        <w:t xml:space="preserve"> п</w:t>
      </w:r>
      <w:r w:rsidR="0092138D" w:rsidRPr="00646AF7">
        <w:rPr>
          <w:rFonts w:ascii="Times New Roman" w:hAnsi="Times New Roman" w:cs="Times New Roman"/>
          <w:sz w:val="28"/>
          <w:szCs w:val="28"/>
        </w:rPr>
        <w:t xml:space="preserve">редмета, но </w:t>
      </w:r>
      <w:r w:rsidR="000362EA" w:rsidRPr="00646AF7">
        <w:rPr>
          <w:rFonts w:ascii="Times New Roman" w:hAnsi="Times New Roman" w:cs="Times New Roman"/>
          <w:sz w:val="28"/>
          <w:szCs w:val="28"/>
        </w:rPr>
        <w:t>и</w:t>
      </w:r>
      <w:r w:rsidR="0092138D" w:rsidRPr="00646AF7">
        <w:rPr>
          <w:rFonts w:ascii="Times New Roman" w:hAnsi="Times New Roman" w:cs="Times New Roman"/>
          <w:sz w:val="28"/>
          <w:szCs w:val="28"/>
        </w:rPr>
        <w:t xml:space="preserve"> на его </w:t>
      </w:r>
      <w:r w:rsidR="000362EA" w:rsidRPr="00646AF7">
        <w:rPr>
          <w:rFonts w:ascii="Times New Roman" w:hAnsi="Times New Roman" w:cs="Times New Roman"/>
          <w:sz w:val="28"/>
          <w:szCs w:val="28"/>
        </w:rPr>
        <w:t>словесное описание</w:t>
      </w:r>
      <w:r w:rsidR="007A1C0F" w:rsidRPr="00646AF7">
        <w:rPr>
          <w:rFonts w:ascii="Times New Roman" w:hAnsi="Times New Roman" w:cs="Times New Roman"/>
          <w:sz w:val="28"/>
          <w:szCs w:val="28"/>
        </w:rPr>
        <w:t>.</w:t>
      </w:r>
    </w:p>
    <w:p w:rsidR="005C4852" w:rsidRDefault="00D44989" w:rsidP="00301AC8">
      <w:pPr>
        <w:spacing w:line="300" w:lineRule="auto"/>
        <w:ind w:firstLine="708"/>
        <w:jc w:val="both"/>
        <w:rPr>
          <w:rFonts w:ascii="Times New Roman" w:hAnsi="Times New Roman" w:cs="Times New Roman"/>
          <w:sz w:val="28"/>
          <w:szCs w:val="28"/>
        </w:rPr>
      </w:pPr>
      <w:r w:rsidRPr="00646AF7">
        <w:rPr>
          <w:rFonts w:ascii="Times New Roman" w:hAnsi="Times New Roman" w:cs="Times New Roman"/>
          <w:sz w:val="28"/>
          <w:szCs w:val="28"/>
        </w:rPr>
        <w:lastRenderedPageBreak/>
        <w:t>2.</w:t>
      </w:r>
      <w:r w:rsidR="0092138D" w:rsidRPr="00646AF7">
        <w:rPr>
          <w:rFonts w:ascii="Times New Roman" w:hAnsi="Times New Roman" w:cs="Times New Roman"/>
          <w:sz w:val="28"/>
          <w:szCs w:val="28"/>
        </w:rPr>
        <w:t xml:space="preserve"> </w:t>
      </w:r>
      <w:r w:rsidR="007A1C0F" w:rsidRPr="00646AF7">
        <w:rPr>
          <w:rFonts w:ascii="Times New Roman" w:hAnsi="Times New Roman" w:cs="Times New Roman"/>
          <w:sz w:val="28"/>
          <w:szCs w:val="28"/>
        </w:rPr>
        <w:t>Делать первичные обобщения</w:t>
      </w:r>
      <w:r w:rsidR="00A340D0" w:rsidRPr="00646AF7">
        <w:rPr>
          <w:rFonts w:ascii="Times New Roman" w:hAnsi="Times New Roman" w:cs="Times New Roman"/>
          <w:sz w:val="28"/>
          <w:szCs w:val="28"/>
        </w:rPr>
        <w:t>, группировать предметы по общим свойствам.</w:t>
      </w:r>
    </w:p>
    <w:p w:rsidR="00A340D0" w:rsidRPr="00646AF7" w:rsidRDefault="00D44989" w:rsidP="00301AC8">
      <w:pPr>
        <w:spacing w:line="300" w:lineRule="auto"/>
        <w:ind w:firstLine="708"/>
        <w:jc w:val="both"/>
        <w:rPr>
          <w:rFonts w:ascii="Times New Roman" w:hAnsi="Times New Roman" w:cs="Times New Roman"/>
          <w:sz w:val="28"/>
          <w:szCs w:val="28"/>
        </w:rPr>
      </w:pPr>
      <w:r w:rsidRPr="00646AF7">
        <w:rPr>
          <w:rFonts w:ascii="Times New Roman" w:hAnsi="Times New Roman" w:cs="Times New Roman"/>
          <w:sz w:val="28"/>
          <w:szCs w:val="28"/>
        </w:rPr>
        <w:t>3</w:t>
      </w:r>
      <w:r w:rsidR="0092138D" w:rsidRPr="00646AF7">
        <w:rPr>
          <w:rFonts w:ascii="Times New Roman" w:hAnsi="Times New Roman" w:cs="Times New Roman"/>
          <w:sz w:val="28"/>
          <w:szCs w:val="28"/>
        </w:rPr>
        <w:t xml:space="preserve">. </w:t>
      </w:r>
      <w:r w:rsidR="00A340D0" w:rsidRPr="00646AF7">
        <w:rPr>
          <w:rFonts w:ascii="Times New Roman" w:hAnsi="Times New Roman" w:cs="Times New Roman"/>
          <w:sz w:val="28"/>
          <w:szCs w:val="28"/>
        </w:rPr>
        <w:t>Соотносить, сравнивать жизненные свойства предмета с имеющимися</w:t>
      </w:r>
      <w:r w:rsidR="000362EA" w:rsidRPr="00646AF7">
        <w:rPr>
          <w:rFonts w:ascii="Times New Roman" w:hAnsi="Times New Roman" w:cs="Times New Roman"/>
          <w:sz w:val="28"/>
          <w:szCs w:val="28"/>
        </w:rPr>
        <w:t xml:space="preserve"> мерками -  сенсорными эталонами</w:t>
      </w:r>
      <w:r w:rsidR="00A340D0" w:rsidRPr="00646AF7">
        <w:rPr>
          <w:rFonts w:ascii="Times New Roman" w:hAnsi="Times New Roman" w:cs="Times New Roman"/>
          <w:sz w:val="28"/>
          <w:szCs w:val="28"/>
        </w:rPr>
        <w:t>.</w:t>
      </w:r>
    </w:p>
    <w:p w:rsidR="00A340D0" w:rsidRPr="00646AF7" w:rsidRDefault="00A340D0" w:rsidP="00301AC8">
      <w:pPr>
        <w:spacing w:line="300" w:lineRule="auto"/>
        <w:ind w:firstLine="708"/>
        <w:jc w:val="both"/>
        <w:rPr>
          <w:rFonts w:ascii="Times New Roman" w:hAnsi="Times New Roman" w:cs="Times New Roman"/>
          <w:sz w:val="28"/>
          <w:szCs w:val="28"/>
        </w:rPr>
      </w:pPr>
      <w:r w:rsidRPr="00646AF7">
        <w:rPr>
          <w:rFonts w:ascii="Times New Roman" w:hAnsi="Times New Roman" w:cs="Times New Roman"/>
          <w:sz w:val="28"/>
          <w:szCs w:val="28"/>
        </w:rPr>
        <w:t>В дошкольной педагогике дидактические игры и упражнения считаются основным средством сенсорного воспитания. На занятиях, знакомясь с формами, величинами, цветами, пространственными представлениями, звуками</w:t>
      </w:r>
      <w:r w:rsidR="000362EA" w:rsidRPr="00646AF7">
        <w:rPr>
          <w:rFonts w:ascii="Times New Roman" w:hAnsi="Times New Roman" w:cs="Times New Roman"/>
          <w:sz w:val="28"/>
          <w:szCs w:val="28"/>
        </w:rPr>
        <w:t>,</w:t>
      </w:r>
      <w:r w:rsidRPr="00646AF7">
        <w:rPr>
          <w:rFonts w:ascii="Times New Roman" w:hAnsi="Times New Roman" w:cs="Times New Roman"/>
          <w:sz w:val="28"/>
          <w:szCs w:val="28"/>
        </w:rPr>
        <w:t xml:space="preserve"> нельзя осуществить  их решение одновременно. Важная роль должна пр</w:t>
      </w:r>
      <w:r w:rsidR="0092138D" w:rsidRPr="00646AF7">
        <w:rPr>
          <w:rFonts w:ascii="Times New Roman" w:hAnsi="Times New Roman" w:cs="Times New Roman"/>
          <w:sz w:val="28"/>
          <w:szCs w:val="28"/>
        </w:rPr>
        <w:t xml:space="preserve">инадлежать </w:t>
      </w:r>
      <w:r w:rsidRPr="00646AF7">
        <w:rPr>
          <w:rFonts w:ascii="Times New Roman" w:hAnsi="Times New Roman" w:cs="Times New Roman"/>
          <w:sz w:val="28"/>
          <w:szCs w:val="28"/>
        </w:rPr>
        <w:t xml:space="preserve"> дидактическим играм</w:t>
      </w:r>
      <w:r w:rsidR="00D44989" w:rsidRPr="00646AF7">
        <w:rPr>
          <w:rFonts w:ascii="Times New Roman" w:hAnsi="Times New Roman" w:cs="Times New Roman"/>
          <w:sz w:val="28"/>
          <w:szCs w:val="28"/>
        </w:rPr>
        <w:t xml:space="preserve">, но проводить их следует не от случая к случаю, а </w:t>
      </w:r>
      <w:r w:rsidR="000362EA" w:rsidRPr="00646AF7">
        <w:rPr>
          <w:rFonts w:ascii="Times New Roman" w:hAnsi="Times New Roman" w:cs="Times New Roman"/>
          <w:sz w:val="28"/>
          <w:szCs w:val="28"/>
        </w:rPr>
        <w:t>по</w:t>
      </w:r>
      <w:r w:rsidR="00D44989" w:rsidRPr="00646AF7">
        <w:rPr>
          <w:rFonts w:ascii="Times New Roman" w:hAnsi="Times New Roman" w:cs="Times New Roman"/>
          <w:sz w:val="28"/>
          <w:szCs w:val="28"/>
        </w:rPr>
        <w:t xml:space="preserve"> определенной системе, в тесной связи с общим ходом сенсорного обучения и воспитания  дошкольников.</w:t>
      </w:r>
    </w:p>
    <w:p w:rsidR="00D44989" w:rsidRPr="00646AF7" w:rsidRDefault="00D44989" w:rsidP="00301AC8">
      <w:pPr>
        <w:spacing w:line="300" w:lineRule="auto"/>
        <w:ind w:firstLine="708"/>
        <w:jc w:val="both"/>
        <w:rPr>
          <w:rFonts w:ascii="Times New Roman" w:hAnsi="Times New Roman" w:cs="Times New Roman"/>
          <w:sz w:val="28"/>
          <w:szCs w:val="28"/>
        </w:rPr>
      </w:pPr>
      <w:r w:rsidRPr="00646AF7">
        <w:rPr>
          <w:rFonts w:ascii="Times New Roman" w:hAnsi="Times New Roman" w:cs="Times New Roman"/>
          <w:sz w:val="28"/>
          <w:szCs w:val="28"/>
        </w:rPr>
        <w:t>Нужно рег</w:t>
      </w:r>
      <w:r w:rsidR="009656AA" w:rsidRPr="00646AF7">
        <w:rPr>
          <w:rFonts w:ascii="Times New Roman" w:hAnsi="Times New Roman" w:cs="Times New Roman"/>
          <w:sz w:val="28"/>
          <w:szCs w:val="28"/>
        </w:rPr>
        <w:t>улярно контролировать  состояние</w:t>
      </w:r>
      <w:r w:rsidRPr="00646AF7">
        <w:rPr>
          <w:rFonts w:ascii="Times New Roman" w:hAnsi="Times New Roman" w:cs="Times New Roman"/>
          <w:sz w:val="28"/>
          <w:szCs w:val="28"/>
        </w:rPr>
        <w:t xml:space="preserve"> с</w:t>
      </w:r>
      <w:r w:rsidR="009656AA" w:rsidRPr="00646AF7">
        <w:rPr>
          <w:rFonts w:ascii="Times New Roman" w:hAnsi="Times New Roman" w:cs="Times New Roman"/>
          <w:sz w:val="28"/>
          <w:szCs w:val="28"/>
        </w:rPr>
        <w:t>енсорного развития дошкольни</w:t>
      </w:r>
      <w:r w:rsidRPr="00646AF7">
        <w:rPr>
          <w:rFonts w:ascii="Times New Roman" w:hAnsi="Times New Roman" w:cs="Times New Roman"/>
          <w:sz w:val="28"/>
          <w:szCs w:val="28"/>
        </w:rPr>
        <w:t>ков:</w:t>
      </w:r>
    </w:p>
    <w:p w:rsidR="009656AA" w:rsidRPr="00646AF7" w:rsidRDefault="009656AA" w:rsidP="00301AC8">
      <w:pPr>
        <w:spacing w:line="300" w:lineRule="auto"/>
        <w:ind w:firstLine="708"/>
        <w:jc w:val="both"/>
        <w:rPr>
          <w:rFonts w:ascii="Times New Roman" w:hAnsi="Times New Roman" w:cs="Times New Roman"/>
          <w:sz w:val="28"/>
          <w:szCs w:val="28"/>
        </w:rPr>
      </w:pPr>
      <w:r w:rsidRPr="00646AF7">
        <w:rPr>
          <w:rFonts w:ascii="Times New Roman" w:hAnsi="Times New Roman" w:cs="Times New Roman"/>
          <w:sz w:val="28"/>
          <w:szCs w:val="28"/>
        </w:rPr>
        <w:t>1 уровень – хаотичные пробы и ошибки.</w:t>
      </w:r>
    </w:p>
    <w:p w:rsidR="009656AA" w:rsidRPr="00646AF7" w:rsidRDefault="009656AA" w:rsidP="00301AC8">
      <w:pPr>
        <w:spacing w:line="300" w:lineRule="auto"/>
        <w:ind w:firstLine="708"/>
        <w:jc w:val="both"/>
        <w:rPr>
          <w:rFonts w:ascii="Times New Roman" w:hAnsi="Times New Roman" w:cs="Times New Roman"/>
          <w:sz w:val="28"/>
          <w:szCs w:val="28"/>
        </w:rPr>
      </w:pPr>
      <w:r w:rsidRPr="00646AF7">
        <w:rPr>
          <w:rFonts w:ascii="Times New Roman" w:hAnsi="Times New Roman" w:cs="Times New Roman"/>
          <w:sz w:val="28"/>
          <w:szCs w:val="28"/>
        </w:rPr>
        <w:t>2 уровень – целенаправленные пробы.</w:t>
      </w:r>
    </w:p>
    <w:p w:rsidR="009656AA" w:rsidRPr="00646AF7" w:rsidRDefault="009656AA" w:rsidP="00301AC8">
      <w:pPr>
        <w:spacing w:line="300" w:lineRule="auto"/>
        <w:ind w:firstLine="708"/>
        <w:jc w:val="both"/>
        <w:rPr>
          <w:rFonts w:ascii="Times New Roman" w:hAnsi="Times New Roman" w:cs="Times New Roman"/>
          <w:sz w:val="28"/>
          <w:szCs w:val="28"/>
        </w:rPr>
      </w:pPr>
      <w:r w:rsidRPr="00646AF7">
        <w:rPr>
          <w:rFonts w:ascii="Times New Roman" w:hAnsi="Times New Roman" w:cs="Times New Roman"/>
          <w:sz w:val="28"/>
          <w:szCs w:val="28"/>
        </w:rPr>
        <w:t>3 уровень – безошибочно подобранные детали.</w:t>
      </w:r>
    </w:p>
    <w:p w:rsidR="009656AA" w:rsidRPr="00646AF7" w:rsidRDefault="009656AA" w:rsidP="00301AC8">
      <w:pPr>
        <w:spacing w:line="300" w:lineRule="auto"/>
        <w:ind w:firstLine="708"/>
        <w:jc w:val="both"/>
        <w:rPr>
          <w:rFonts w:ascii="Times New Roman" w:hAnsi="Times New Roman" w:cs="Times New Roman"/>
          <w:sz w:val="28"/>
          <w:szCs w:val="28"/>
        </w:rPr>
      </w:pPr>
      <w:r w:rsidRPr="00646AF7">
        <w:rPr>
          <w:rFonts w:ascii="Times New Roman" w:hAnsi="Times New Roman" w:cs="Times New Roman"/>
          <w:sz w:val="28"/>
          <w:szCs w:val="28"/>
        </w:rPr>
        <w:t>Дидактический смысл упражнений заключается в том, что ребенок получает возможность действовать сам. Если  материал неизвестен детям, необходимо более активное педагогическое воздействие.</w:t>
      </w:r>
    </w:p>
    <w:p w:rsidR="009656AA" w:rsidRPr="00646AF7" w:rsidRDefault="009656AA" w:rsidP="00301AC8">
      <w:pPr>
        <w:spacing w:line="300" w:lineRule="auto"/>
        <w:ind w:firstLine="708"/>
        <w:jc w:val="both"/>
        <w:rPr>
          <w:rFonts w:ascii="Times New Roman" w:hAnsi="Times New Roman" w:cs="Times New Roman"/>
          <w:sz w:val="28"/>
          <w:szCs w:val="28"/>
        </w:rPr>
      </w:pPr>
      <w:r w:rsidRPr="00646AF7">
        <w:rPr>
          <w:rFonts w:ascii="Times New Roman" w:hAnsi="Times New Roman" w:cs="Times New Roman"/>
          <w:sz w:val="28"/>
          <w:szCs w:val="28"/>
          <w:u w:val="single"/>
        </w:rPr>
        <w:t>Виды дидактических игр</w:t>
      </w:r>
      <w:r w:rsidRPr="00646AF7">
        <w:rPr>
          <w:rFonts w:ascii="Times New Roman" w:hAnsi="Times New Roman" w:cs="Times New Roman"/>
          <w:sz w:val="28"/>
          <w:szCs w:val="28"/>
        </w:rPr>
        <w:t>:</w:t>
      </w:r>
    </w:p>
    <w:p w:rsidR="009656AA" w:rsidRPr="00646AF7" w:rsidRDefault="009656AA" w:rsidP="00301AC8">
      <w:pPr>
        <w:pStyle w:val="a4"/>
        <w:numPr>
          <w:ilvl w:val="0"/>
          <w:numId w:val="2"/>
        </w:numPr>
        <w:spacing w:line="300" w:lineRule="auto"/>
        <w:jc w:val="both"/>
        <w:rPr>
          <w:rFonts w:ascii="Times New Roman" w:hAnsi="Times New Roman" w:cs="Times New Roman"/>
          <w:sz w:val="28"/>
          <w:szCs w:val="28"/>
        </w:rPr>
      </w:pPr>
      <w:r w:rsidRPr="00646AF7">
        <w:rPr>
          <w:rFonts w:ascii="Times New Roman" w:hAnsi="Times New Roman" w:cs="Times New Roman"/>
          <w:sz w:val="28"/>
          <w:szCs w:val="28"/>
        </w:rPr>
        <w:t>Игры с предметами.</w:t>
      </w:r>
    </w:p>
    <w:p w:rsidR="009656AA" w:rsidRPr="00646AF7" w:rsidRDefault="009656AA" w:rsidP="00301AC8">
      <w:pPr>
        <w:pStyle w:val="a4"/>
        <w:numPr>
          <w:ilvl w:val="0"/>
          <w:numId w:val="2"/>
        </w:numPr>
        <w:spacing w:line="300" w:lineRule="auto"/>
        <w:jc w:val="both"/>
        <w:rPr>
          <w:rFonts w:ascii="Times New Roman" w:hAnsi="Times New Roman" w:cs="Times New Roman"/>
          <w:sz w:val="28"/>
          <w:szCs w:val="28"/>
        </w:rPr>
      </w:pPr>
      <w:r w:rsidRPr="00646AF7">
        <w:rPr>
          <w:rFonts w:ascii="Times New Roman" w:hAnsi="Times New Roman" w:cs="Times New Roman"/>
          <w:sz w:val="28"/>
          <w:szCs w:val="28"/>
        </w:rPr>
        <w:t>Настольно – печатные.</w:t>
      </w:r>
    </w:p>
    <w:p w:rsidR="009656AA" w:rsidRPr="00646AF7" w:rsidRDefault="009656AA" w:rsidP="00301AC8">
      <w:pPr>
        <w:pStyle w:val="a4"/>
        <w:numPr>
          <w:ilvl w:val="0"/>
          <w:numId w:val="2"/>
        </w:numPr>
        <w:spacing w:line="300" w:lineRule="auto"/>
        <w:jc w:val="both"/>
        <w:rPr>
          <w:rFonts w:ascii="Times New Roman" w:hAnsi="Times New Roman" w:cs="Times New Roman"/>
          <w:sz w:val="28"/>
          <w:szCs w:val="28"/>
        </w:rPr>
      </w:pPr>
      <w:r w:rsidRPr="00646AF7">
        <w:rPr>
          <w:rFonts w:ascii="Times New Roman" w:hAnsi="Times New Roman" w:cs="Times New Roman"/>
          <w:sz w:val="28"/>
          <w:szCs w:val="28"/>
        </w:rPr>
        <w:t>Словесные.</w:t>
      </w:r>
    </w:p>
    <w:p w:rsidR="009656AA" w:rsidRPr="00646AF7" w:rsidRDefault="009656AA" w:rsidP="00301AC8">
      <w:pPr>
        <w:pStyle w:val="a4"/>
        <w:numPr>
          <w:ilvl w:val="0"/>
          <w:numId w:val="2"/>
        </w:numPr>
        <w:spacing w:line="300" w:lineRule="auto"/>
        <w:jc w:val="both"/>
        <w:rPr>
          <w:rFonts w:ascii="Times New Roman" w:hAnsi="Times New Roman" w:cs="Times New Roman"/>
          <w:sz w:val="28"/>
          <w:szCs w:val="28"/>
        </w:rPr>
      </w:pPr>
      <w:r w:rsidRPr="00646AF7">
        <w:rPr>
          <w:rFonts w:ascii="Times New Roman" w:hAnsi="Times New Roman" w:cs="Times New Roman"/>
          <w:sz w:val="28"/>
          <w:szCs w:val="28"/>
        </w:rPr>
        <w:t>Музыкальные.</w:t>
      </w:r>
    </w:p>
    <w:p w:rsidR="009656AA" w:rsidRPr="00646AF7" w:rsidRDefault="009656AA" w:rsidP="00301AC8">
      <w:pPr>
        <w:spacing w:line="300" w:lineRule="auto"/>
        <w:ind w:left="708"/>
        <w:jc w:val="both"/>
        <w:rPr>
          <w:rFonts w:ascii="Times New Roman" w:hAnsi="Times New Roman" w:cs="Times New Roman"/>
          <w:sz w:val="28"/>
          <w:szCs w:val="28"/>
        </w:rPr>
      </w:pPr>
      <w:r w:rsidRPr="00646AF7">
        <w:rPr>
          <w:rFonts w:ascii="Times New Roman" w:hAnsi="Times New Roman" w:cs="Times New Roman"/>
          <w:sz w:val="28"/>
          <w:szCs w:val="28"/>
          <w:u w:val="single"/>
        </w:rPr>
        <w:t>Обязательным элементом дидактических игр является</w:t>
      </w:r>
      <w:r w:rsidRPr="00646AF7">
        <w:rPr>
          <w:rFonts w:ascii="Times New Roman" w:hAnsi="Times New Roman" w:cs="Times New Roman"/>
          <w:sz w:val="28"/>
          <w:szCs w:val="28"/>
        </w:rPr>
        <w:t>:</w:t>
      </w:r>
    </w:p>
    <w:p w:rsidR="009656AA" w:rsidRPr="00646AF7" w:rsidRDefault="009656AA" w:rsidP="00301AC8">
      <w:pPr>
        <w:pStyle w:val="a4"/>
        <w:numPr>
          <w:ilvl w:val="0"/>
          <w:numId w:val="3"/>
        </w:numPr>
        <w:spacing w:line="300" w:lineRule="auto"/>
        <w:jc w:val="both"/>
        <w:rPr>
          <w:rFonts w:ascii="Times New Roman" w:hAnsi="Times New Roman" w:cs="Times New Roman"/>
          <w:sz w:val="28"/>
          <w:szCs w:val="28"/>
        </w:rPr>
      </w:pPr>
      <w:r w:rsidRPr="00646AF7">
        <w:rPr>
          <w:rFonts w:ascii="Times New Roman" w:hAnsi="Times New Roman" w:cs="Times New Roman"/>
          <w:sz w:val="28"/>
          <w:szCs w:val="28"/>
        </w:rPr>
        <w:t>Отображение учебного материала.</w:t>
      </w:r>
    </w:p>
    <w:p w:rsidR="009656AA" w:rsidRPr="00646AF7" w:rsidRDefault="009656AA" w:rsidP="00301AC8">
      <w:pPr>
        <w:pStyle w:val="a4"/>
        <w:numPr>
          <w:ilvl w:val="0"/>
          <w:numId w:val="3"/>
        </w:numPr>
        <w:spacing w:line="300" w:lineRule="auto"/>
        <w:jc w:val="both"/>
        <w:rPr>
          <w:rFonts w:ascii="Times New Roman" w:hAnsi="Times New Roman" w:cs="Times New Roman"/>
          <w:sz w:val="28"/>
          <w:szCs w:val="28"/>
        </w:rPr>
      </w:pPr>
      <w:r w:rsidRPr="00646AF7">
        <w:rPr>
          <w:rFonts w:ascii="Times New Roman" w:hAnsi="Times New Roman" w:cs="Times New Roman"/>
          <w:sz w:val="28"/>
          <w:szCs w:val="28"/>
        </w:rPr>
        <w:t>Выделение игровых задач.</w:t>
      </w:r>
    </w:p>
    <w:p w:rsidR="009656AA" w:rsidRPr="00646AF7" w:rsidRDefault="009656AA" w:rsidP="00301AC8">
      <w:pPr>
        <w:pStyle w:val="a4"/>
        <w:numPr>
          <w:ilvl w:val="0"/>
          <w:numId w:val="3"/>
        </w:numPr>
        <w:spacing w:line="300" w:lineRule="auto"/>
        <w:jc w:val="both"/>
        <w:rPr>
          <w:rFonts w:ascii="Times New Roman" w:hAnsi="Times New Roman" w:cs="Times New Roman"/>
          <w:sz w:val="28"/>
          <w:szCs w:val="28"/>
        </w:rPr>
      </w:pPr>
      <w:r w:rsidRPr="00646AF7">
        <w:rPr>
          <w:rFonts w:ascii="Times New Roman" w:hAnsi="Times New Roman" w:cs="Times New Roman"/>
          <w:sz w:val="28"/>
          <w:szCs w:val="28"/>
        </w:rPr>
        <w:t>Наличие правил.</w:t>
      </w:r>
    </w:p>
    <w:p w:rsidR="000F19D8" w:rsidRPr="00646AF7" w:rsidRDefault="009656AA" w:rsidP="00301AC8">
      <w:pPr>
        <w:pStyle w:val="a4"/>
        <w:numPr>
          <w:ilvl w:val="0"/>
          <w:numId w:val="3"/>
        </w:numPr>
        <w:spacing w:line="300" w:lineRule="auto"/>
        <w:jc w:val="both"/>
        <w:rPr>
          <w:rFonts w:ascii="Times New Roman" w:hAnsi="Times New Roman" w:cs="Times New Roman"/>
          <w:sz w:val="28"/>
          <w:szCs w:val="28"/>
        </w:rPr>
      </w:pPr>
      <w:r w:rsidRPr="00646AF7">
        <w:rPr>
          <w:rFonts w:ascii="Times New Roman" w:hAnsi="Times New Roman" w:cs="Times New Roman"/>
          <w:sz w:val="28"/>
          <w:szCs w:val="28"/>
        </w:rPr>
        <w:t>Действия играющих.</w:t>
      </w:r>
    </w:p>
    <w:p w:rsidR="000F19D8" w:rsidRPr="00646AF7" w:rsidRDefault="000F19D8" w:rsidP="00301AC8">
      <w:pPr>
        <w:pStyle w:val="a4"/>
        <w:numPr>
          <w:ilvl w:val="0"/>
          <w:numId w:val="3"/>
        </w:numPr>
        <w:spacing w:line="300" w:lineRule="auto"/>
        <w:jc w:val="both"/>
        <w:rPr>
          <w:rFonts w:ascii="Times New Roman" w:hAnsi="Times New Roman" w:cs="Times New Roman"/>
          <w:sz w:val="28"/>
          <w:szCs w:val="28"/>
        </w:rPr>
      </w:pPr>
      <w:r w:rsidRPr="00646AF7">
        <w:rPr>
          <w:rFonts w:ascii="Times New Roman" w:hAnsi="Times New Roman" w:cs="Times New Roman"/>
          <w:sz w:val="28"/>
          <w:szCs w:val="28"/>
        </w:rPr>
        <w:t xml:space="preserve">Подведение итогов игры. </w:t>
      </w:r>
    </w:p>
    <w:p w:rsidR="000F19D8" w:rsidRPr="00646AF7" w:rsidRDefault="000F19D8" w:rsidP="00301AC8">
      <w:pPr>
        <w:spacing w:line="300" w:lineRule="auto"/>
        <w:ind w:left="708"/>
        <w:jc w:val="both"/>
        <w:rPr>
          <w:rFonts w:ascii="Times New Roman" w:hAnsi="Times New Roman" w:cs="Times New Roman"/>
          <w:sz w:val="28"/>
          <w:szCs w:val="28"/>
        </w:rPr>
      </w:pPr>
      <w:r w:rsidRPr="00646AF7">
        <w:rPr>
          <w:rFonts w:ascii="Times New Roman" w:hAnsi="Times New Roman" w:cs="Times New Roman"/>
          <w:sz w:val="28"/>
          <w:szCs w:val="28"/>
          <w:u w:val="single"/>
        </w:rPr>
        <w:lastRenderedPageBreak/>
        <w:t>Классификация игр</w:t>
      </w:r>
      <w:r w:rsidRPr="00646AF7">
        <w:rPr>
          <w:rFonts w:ascii="Times New Roman" w:hAnsi="Times New Roman" w:cs="Times New Roman"/>
          <w:sz w:val="28"/>
          <w:szCs w:val="28"/>
        </w:rPr>
        <w:t>:</w:t>
      </w:r>
    </w:p>
    <w:p w:rsidR="000F19D8" w:rsidRPr="00646AF7" w:rsidRDefault="000F19D8" w:rsidP="00301AC8">
      <w:pPr>
        <w:pStyle w:val="a4"/>
        <w:numPr>
          <w:ilvl w:val="0"/>
          <w:numId w:val="4"/>
        </w:numPr>
        <w:spacing w:line="300" w:lineRule="auto"/>
        <w:jc w:val="both"/>
        <w:rPr>
          <w:rFonts w:ascii="Times New Roman" w:hAnsi="Times New Roman" w:cs="Times New Roman"/>
          <w:sz w:val="28"/>
          <w:szCs w:val="28"/>
        </w:rPr>
      </w:pPr>
      <w:r w:rsidRPr="00646AF7">
        <w:rPr>
          <w:rFonts w:ascii="Times New Roman" w:hAnsi="Times New Roman" w:cs="Times New Roman"/>
          <w:sz w:val="28"/>
          <w:szCs w:val="28"/>
        </w:rPr>
        <w:t>Игры, возникающие по инициативе детей – самостоятельные игры.</w:t>
      </w:r>
    </w:p>
    <w:p w:rsidR="000F19D8" w:rsidRPr="00646AF7" w:rsidRDefault="000F19D8" w:rsidP="00301AC8">
      <w:pPr>
        <w:pStyle w:val="a4"/>
        <w:numPr>
          <w:ilvl w:val="0"/>
          <w:numId w:val="4"/>
        </w:numPr>
        <w:spacing w:line="300" w:lineRule="auto"/>
        <w:jc w:val="both"/>
        <w:rPr>
          <w:rFonts w:ascii="Times New Roman" w:hAnsi="Times New Roman" w:cs="Times New Roman"/>
          <w:sz w:val="28"/>
          <w:szCs w:val="28"/>
        </w:rPr>
      </w:pPr>
      <w:r w:rsidRPr="00646AF7">
        <w:rPr>
          <w:rFonts w:ascii="Times New Roman" w:hAnsi="Times New Roman" w:cs="Times New Roman"/>
          <w:sz w:val="28"/>
          <w:szCs w:val="28"/>
        </w:rPr>
        <w:t>Игры, возникающие по инициативе взрослого или других</w:t>
      </w:r>
      <w:r w:rsidR="000362EA" w:rsidRPr="00646AF7">
        <w:rPr>
          <w:rFonts w:ascii="Times New Roman" w:hAnsi="Times New Roman" w:cs="Times New Roman"/>
          <w:sz w:val="28"/>
          <w:szCs w:val="28"/>
        </w:rPr>
        <w:t xml:space="preserve">, </w:t>
      </w:r>
      <w:r w:rsidRPr="00646AF7">
        <w:rPr>
          <w:rFonts w:ascii="Times New Roman" w:hAnsi="Times New Roman" w:cs="Times New Roman"/>
          <w:sz w:val="28"/>
          <w:szCs w:val="28"/>
        </w:rPr>
        <w:t>старших детей – организованные игры.</w:t>
      </w:r>
    </w:p>
    <w:p w:rsidR="000F19D8" w:rsidRPr="00646AF7" w:rsidRDefault="000F19D8" w:rsidP="00301AC8">
      <w:pPr>
        <w:pStyle w:val="a4"/>
        <w:numPr>
          <w:ilvl w:val="0"/>
          <w:numId w:val="4"/>
        </w:numPr>
        <w:spacing w:line="300" w:lineRule="auto"/>
        <w:jc w:val="both"/>
        <w:rPr>
          <w:rFonts w:ascii="Times New Roman" w:hAnsi="Times New Roman" w:cs="Times New Roman"/>
          <w:sz w:val="28"/>
          <w:szCs w:val="28"/>
        </w:rPr>
      </w:pPr>
      <w:r w:rsidRPr="00646AF7">
        <w:rPr>
          <w:rFonts w:ascii="Times New Roman" w:hAnsi="Times New Roman" w:cs="Times New Roman"/>
          <w:sz w:val="28"/>
          <w:szCs w:val="28"/>
        </w:rPr>
        <w:t>Игры, идущие от исторически сложившихся традиций народа – народные.</w:t>
      </w:r>
    </w:p>
    <w:p w:rsidR="000F19D8" w:rsidRPr="00646AF7" w:rsidRDefault="000F19D8" w:rsidP="00301AC8">
      <w:pPr>
        <w:spacing w:line="300" w:lineRule="auto"/>
        <w:ind w:left="708"/>
        <w:jc w:val="both"/>
        <w:rPr>
          <w:rFonts w:ascii="Times New Roman" w:hAnsi="Times New Roman" w:cs="Times New Roman"/>
          <w:sz w:val="28"/>
          <w:szCs w:val="28"/>
          <w:u w:val="single"/>
        </w:rPr>
      </w:pPr>
      <w:r w:rsidRPr="00646AF7">
        <w:rPr>
          <w:rFonts w:ascii="Times New Roman" w:hAnsi="Times New Roman" w:cs="Times New Roman"/>
          <w:sz w:val="28"/>
          <w:szCs w:val="28"/>
          <w:u w:val="single"/>
        </w:rPr>
        <w:t>Методика организации дидактических игр:</w:t>
      </w:r>
    </w:p>
    <w:p w:rsidR="000F19D8" w:rsidRPr="00646AF7" w:rsidRDefault="000F19D8" w:rsidP="00301AC8">
      <w:pPr>
        <w:pStyle w:val="a4"/>
        <w:numPr>
          <w:ilvl w:val="0"/>
          <w:numId w:val="5"/>
        </w:numPr>
        <w:spacing w:line="300" w:lineRule="auto"/>
        <w:jc w:val="both"/>
        <w:rPr>
          <w:rFonts w:ascii="Times New Roman" w:hAnsi="Times New Roman" w:cs="Times New Roman"/>
          <w:sz w:val="28"/>
          <w:szCs w:val="28"/>
        </w:rPr>
      </w:pPr>
      <w:r w:rsidRPr="00646AF7">
        <w:rPr>
          <w:rFonts w:ascii="Times New Roman" w:hAnsi="Times New Roman" w:cs="Times New Roman"/>
          <w:sz w:val="28"/>
          <w:szCs w:val="28"/>
        </w:rPr>
        <w:t>Подготовка к проведению.</w:t>
      </w:r>
    </w:p>
    <w:p w:rsidR="000F19D8" w:rsidRPr="00646AF7" w:rsidRDefault="000F19D8" w:rsidP="00301AC8">
      <w:pPr>
        <w:pStyle w:val="a4"/>
        <w:numPr>
          <w:ilvl w:val="0"/>
          <w:numId w:val="5"/>
        </w:numPr>
        <w:spacing w:line="300" w:lineRule="auto"/>
        <w:jc w:val="both"/>
        <w:rPr>
          <w:rFonts w:ascii="Times New Roman" w:hAnsi="Times New Roman" w:cs="Times New Roman"/>
          <w:sz w:val="28"/>
          <w:szCs w:val="28"/>
        </w:rPr>
      </w:pPr>
      <w:r w:rsidRPr="00646AF7">
        <w:rPr>
          <w:rFonts w:ascii="Times New Roman" w:hAnsi="Times New Roman" w:cs="Times New Roman"/>
          <w:sz w:val="28"/>
          <w:szCs w:val="28"/>
        </w:rPr>
        <w:t>Ее применение.</w:t>
      </w:r>
    </w:p>
    <w:p w:rsidR="000F19D8" w:rsidRPr="00646AF7" w:rsidRDefault="000F19D8" w:rsidP="00301AC8">
      <w:pPr>
        <w:pStyle w:val="a4"/>
        <w:numPr>
          <w:ilvl w:val="0"/>
          <w:numId w:val="5"/>
        </w:numPr>
        <w:spacing w:line="300" w:lineRule="auto"/>
        <w:jc w:val="both"/>
        <w:rPr>
          <w:rFonts w:ascii="Times New Roman" w:hAnsi="Times New Roman" w:cs="Times New Roman"/>
          <w:sz w:val="28"/>
          <w:szCs w:val="28"/>
        </w:rPr>
      </w:pPr>
      <w:r w:rsidRPr="00646AF7">
        <w:rPr>
          <w:rFonts w:ascii="Times New Roman" w:hAnsi="Times New Roman" w:cs="Times New Roman"/>
          <w:sz w:val="28"/>
          <w:szCs w:val="28"/>
        </w:rPr>
        <w:t>Анализ.</w:t>
      </w:r>
    </w:p>
    <w:p w:rsidR="000F19D8" w:rsidRPr="00646AF7" w:rsidRDefault="000F19D8" w:rsidP="00301AC8">
      <w:pPr>
        <w:spacing w:line="300" w:lineRule="auto"/>
        <w:ind w:left="705"/>
        <w:jc w:val="both"/>
        <w:rPr>
          <w:rFonts w:ascii="Times New Roman" w:hAnsi="Times New Roman" w:cs="Times New Roman"/>
          <w:sz w:val="28"/>
          <w:szCs w:val="28"/>
        </w:rPr>
      </w:pPr>
      <w:r w:rsidRPr="00646AF7">
        <w:rPr>
          <w:rFonts w:ascii="Times New Roman" w:hAnsi="Times New Roman" w:cs="Times New Roman"/>
          <w:sz w:val="28"/>
          <w:szCs w:val="28"/>
          <w:u w:val="single"/>
        </w:rPr>
        <w:t>Подготовка</w:t>
      </w:r>
      <w:r w:rsidRPr="00646AF7">
        <w:rPr>
          <w:rFonts w:ascii="Times New Roman" w:hAnsi="Times New Roman" w:cs="Times New Roman"/>
          <w:sz w:val="28"/>
          <w:szCs w:val="28"/>
        </w:rPr>
        <w:t>:</w:t>
      </w:r>
    </w:p>
    <w:p w:rsidR="000F19D8" w:rsidRPr="00646AF7" w:rsidRDefault="009B34FF" w:rsidP="00301AC8">
      <w:pPr>
        <w:spacing w:line="300" w:lineRule="auto"/>
        <w:ind w:firstLine="708"/>
        <w:jc w:val="both"/>
        <w:rPr>
          <w:rFonts w:ascii="Times New Roman" w:hAnsi="Times New Roman" w:cs="Times New Roman"/>
          <w:sz w:val="28"/>
          <w:szCs w:val="28"/>
        </w:rPr>
      </w:pPr>
      <w:r w:rsidRPr="00646AF7">
        <w:rPr>
          <w:rFonts w:ascii="Times New Roman" w:hAnsi="Times New Roman" w:cs="Times New Roman"/>
          <w:sz w:val="28"/>
          <w:szCs w:val="28"/>
        </w:rPr>
        <w:t xml:space="preserve">- </w:t>
      </w:r>
      <w:r w:rsidR="000F19D8" w:rsidRPr="00646AF7">
        <w:rPr>
          <w:rFonts w:ascii="Times New Roman" w:hAnsi="Times New Roman" w:cs="Times New Roman"/>
          <w:sz w:val="28"/>
          <w:szCs w:val="28"/>
        </w:rPr>
        <w:t>Отбор игры в со</w:t>
      </w:r>
      <w:r w:rsidRPr="00646AF7">
        <w:rPr>
          <w:rFonts w:ascii="Times New Roman" w:hAnsi="Times New Roman" w:cs="Times New Roman"/>
          <w:sz w:val="28"/>
          <w:szCs w:val="28"/>
        </w:rPr>
        <w:t>о</w:t>
      </w:r>
      <w:r w:rsidR="000F19D8" w:rsidRPr="00646AF7">
        <w:rPr>
          <w:rFonts w:ascii="Times New Roman" w:hAnsi="Times New Roman" w:cs="Times New Roman"/>
          <w:sz w:val="28"/>
          <w:szCs w:val="28"/>
        </w:rPr>
        <w:t>тветствии с задачами обучения</w:t>
      </w:r>
      <w:r w:rsidR="000362EA" w:rsidRPr="00646AF7">
        <w:rPr>
          <w:rFonts w:ascii="Times New Roman" w:hAnsi="Times New Roman" w:cs="Times New Roman"/>
          <w:sz w:val="28"/>
          <w:szCs w:val="28"/>
        </w:rPr>
        <w:t xml:space="preserve"> (</w:t>
      </w:r>
      <w:r w:rsidRPr="00646AF7">
        <w:rPr>
          <w:rFonts w:ascii="Times New Roman" w:hAnsi="Times New Roman" w:cs="Times New Roman"/>
          <w:sz w:val="28"/>
          <w:szCs w:val="28"/>
        </w:rPr>
        <w:t xml:space="preserve"> углубление, обобщение, активизация знаний).</w:t>
      </w:r>
    </w:p>
    <w:p w:rsidR="009B34FF" w:rsidRPr="00646AF7" w:rsidRDefault="009B34FF" w:rsidP="00301AC8">
      <w:pPr>
        <w:spacing w:line="300" w:lineRule="auto"/>
        <w:ind w:firstLine="708"/>
        <w:jc w:val="both"/>
        <w:rPr>
          <w:rFonts w:ascii="Times New Roman" w:hAnsi="Times New Roman" w:cs="Times New Roman"/>
          <w:sz w:val="28"/>
          <w:szCs w:val="28"/>
        </w:rPr>
      </w:pPr>
      <w:r w:rsidRPr="00646AF7">
        <w:rPr>
          <w:rFonts w:ascii="Times New Roman" w:hAnsi="Times New Roman" w:cs="Times New Roman"/>
          <w:sz w:val="28"/>
          <w:szCs w:val="28"/>
        </w:rPr>
        <w:t>- Установление соответствий дидактической игры программным требованиям воспитания и обучения дошкольников.</w:t>
      </w:r>
    </w:p>
    <w:p w:rsidR="009B34FF" w:rsidRPr="00646AF7" w:rsidRDefault="009B34FF" w:rsidP="00301AC8">
      <w:pPr>
        <w:spacing w:line="300" w:lineRule="auto"/>
        <w:ind w:firstLine="708"/>
        <w:jc w:val="both"/>
        <w:rPr>
          <w:rFonts w:ascii="Times New Roman" w:hAnsi="Times New Roman" w:cs="Times New Roman"/>
          <w:sz w:val="28"/>
          <w:szCs w:val="28"/>
        </w:rPr>
      </w:pPr>
      <w:r w:rsidRPr="00646AF7">
        <w:rPr>
          <w:rFonts w:ascii="Times New Roman" w:hAnsi="Times New Roman" w:cs="Times New Roman"/>
          <w:sz w:val="28"/>
          <w:szCs w:val="28"/>
        </w:rPr>
        <w:t>- Определение наиболее удобного времени проведения дидактической игры.</w:t>
      </w:r>
    </w:p>
    <w:p w:rsidR="009B34FF" w:rsidRPr="00646AF7" w:rsidRDefault="009B34FF" w:rsidP="00301AC8">
      <w:pPr>
        <w:spacing w:line="300" w:lineRule="auto"/>
        <w:ind w:firstLine="708"/>
        <w:jc w:val="both"/>
        <w:rPr>
          <w:rFonts w:ascii="Times New Roman" w:hAnsi="Times New Roman" w:cs="Times New Roman"/>
          <w:sz w:val="28"/>
          <w:szCs w:val="28"/>
        </w:rPr>
      </w:pPr>
      <w:r w:rsidRPr="00646AF7">
        <w:rPr>
          <w:rFonts w:ascii="Times New Roman" w:hAnsi="Times New Roman" w:cs="Times New Roman"/>
          <w:sz w:val="28"/>
          <w:szCs w:val="28"/>
        </w:rPr>
        <w:t>- Выбор места.</w:t>
      </w:r>
    </w:p>
    <w:p w:rsidR="009B34FF" w:rsidRPr="00646AF7" w:rsidRDefault="009B34FF" w:rsidP="00301AC8">
      <w:pPr>
        <w:spacing w:line="300" w:lineRule="auto"/>
        <w:ind w:firstLine="708"/>
        <w:jc w:val="both"/>
        <w:rPr>
          <w:rFonts w:ascii="Times New Roman" w:hAnsi="Times New Roman" w:cs="Times New Roman"/>
          <w:sz w:val="28"/>
          <w:szCs w:val="28"/>
        </w:rPr>
      </w:pPr>
      <w:r w:rsidRPr="00646AF7">
        <w:rPr>
          <w:rFonts w:ascii="Times New Roman" w:hAnsi="Times New Roman" w:cs="Times New Roman"/>
          <w:sz w:val="28"/>
          <w:szCs w:val="28"/>
        </w:rPr>
        <w:t>- Определение количества играющих.</w:t>
      </w:r>
    </w:p>
    <w:p w:rsidR="009B34FF" w:rsidRPr="00646AF7" w:rsidRDefault="009B34FF" w:rsidP="00301AC8">
      <w:pPr>
        <w:spacing w:line="300" w:lineRule="auto"/>
        <w:ind w:firstLine="708"/>
        <w:jc w:val="both"/>
        <w:rPr>
          <w:rFonts w:ascii="Times New Roman" w:hAnsi="Times New Roman" w:cs="Times New Roman"/>
          <w:sz w:val="28"/>
          <w:szCs w:val="28"/>
        </w:rPr>
      </w:pPr>
      <w:r w:rsidRPr="00646AF7">
        <w:rPr>
          <w:rFonts w:ascii="Times New Roman" w:hAnsi="Times New Roman" w:cs="Times New Roman"/>
          <w:sz w:val="28"/>
          <w:szCs w:val="28"/>
        </w:rPr>
        <w:t>- Подготовка необходимого дидактического материала.</w:t>
      </w:r>
    </w:p>
    <w:p w:rsidR="009B34FF" w:rsidRPr="00646AF7" w:rsidRDefault="009B34FF" w:rsidP="00301AC8">
      <w:pPr>
        <w:spacing w:line="300" w:lineRule="auto"/>
        <w:ind w:firstLine="708"/>
        <w:jc w:val="both"/>
        <w:rPr>
          <w:rFonts w:ascii="Times New Roman" w:hAnsi="Times New Roman" w:cs="Times New Roman"/>
          <w:sz w:val="28"/>
          <w:szCs w:val="28"/>
        </w:rPr>
      </w:pPr>
      <w:r w:rsidRPr="00646AF7">
        <w:rPr>
          <w:rFonts w:ascii="Times New Roman" w:hAnsi="Times New Roman" w:cs="Times New Roman"/>
          <w:sz w:val="28"/>
          <w:szCs w:val="28"/>
        </w:rPr>
        <w:t>- Подготовка к игре самого воспитателя.</w:t>
      </w:r>
    </w:p>
    <w:p w:rsidR="009B34FF" w:rsidRPr="00646AF7" w:rsidRDefault="009B34FF" w:rsidP="00301AC8">
      <w:pPr>
        <w:spacing w:line="300" w:lineRule="auto"/>
        <w:jc w:val="both"/>
        <w:rPr>
          <w:rFonts w:ascii="Times New Roman" w:hAnsi="Times New Roman" w:cs="Times New Roman"/>
          <w:sz w:val="28"/>
          <w:szCs w:val="28"/>
        </w:rPr>
      </w:pPr>
      <w:r w:rsidRPr="00646AF7">
        <w:rPr>
          <w:rFonts w:ascii="Times New Roman" w:hAnsi="Times New Roman" w:cs="Times New Roman"/>
          <w:sz w:val="28"/>
          <w:szCs w:val="28"/>
        </w:rPr>
        <w:tab/>
        <w:t>- Подготовка  к игре дошкольников.</w:t>
      </w:r>
    </w:p>
    <w:p w:rsidR="009B34FF" w:rsidRPr="00646AF7" w:rsidRDefault="009B34FF" w:rsidP="00301AC8">
      <w:pPr>
        <w:spacing w:line="300" w:lineRule="auto"/>
        <w:jc w:val="both"/>
        <w:rPr>
          <w:rFonts w:ascii="Times New Roman" w:hAnsi="Times New Roman" w:cs="Times New Roman"/>
          <w:sz w:val="28"/>
          <w:szCs w:val="28"/>
        </w:rPr>
      </w:pPr>
      <w:r w:rsidRPr="00646AF7">
        <w:rPr>
          <w:rFonts w:ascii="Times New Roman" w:hAnsi="Times New Roman" w:cs="Times New Roman"/>
          <w:sz w:val="28"/>
          <w:szCs w:val="28"/>
        </w:rPr>
        <w:tab/>
      </w:r>
      <w:r w:rsidR="0047580F" w:rsidRPr="00646AF7">
        <w:rPr>
          <w:rFonts w:ascii="Times New Roman" w:hAnsi="Times New Roman" w:cs="Times New Roman"/>
          <w:sz w:val="28"/>
          <w:szCs w:val="28"/>
          <w:u w:val="single"/>
        </w:rPr>
        <w:t>Проведение игры</w:t>
      </w:r>
      <w:r w:rsidR="0047580F" w:rsidRPr="00646AF7">
        <w:rPr>
          <w:rFonts w:ascii="Times New Roman" w:hAnsi="Times New Roman" w:cs="Times New Roman"/>
          <w:sz w:val="28"/>
          <w:szCs w:val="28"/>
        </w:rPr>
        <w:t>:</w:t>
      </w:r>
    </w:p>
    <w:p w:rsidR="0047580F" w:rsidRPr="00646AF7" w:rsidRDefault="0047580F" w:rsidP="00301AC8">
      <w:pPr>
        <w:spacing w:line="300" w:lineRule="auto"/>
        <w:jc w:val="both"/>
        <w:rPr>
          <w:rFonts w:ascii="Times New Roman" w:hAnsi="Times New Roman" w:cs="Times New Roman"/>
          <w:sz w:val="28"/>
          <w:szCs w:val="28"/>
        </w:rPr>
      </w:pPr>
      <w:r w:rsidRPr="00646AF7">
        <w:rPr>
          <w:rFonts w:ascii="Times New Roman" w:hAnsi="Times New Roman" w:cs="Times New Roman"/>
          <w:sz w:val="28"/>
          <w:szCs w:val="28"/>
        </w:rPr>
        <w:tab/>
        <w:t>- Ознакомление детей с содержанием игры.</w:t>
      </w:r>
    </w:p>
    <w:p w:rsidR="0047580F" w:rsidRPr="00646AF7" w:rsidRDefault="0047580F" w:rsidP="00301AC8">
      <w:pPr>
        <w:spacing w:line="300" w:lineRule="auto"/>
        <w:jc w:val="both"/>
        <w:rPr>
          <w:rFonts w:ascii="Times New Roman" w:hAnsi="Times New Roman" w:cs="Times New Roman"/>
          <w:sz w:val="28"/>
          <w:szCs w:val="28"/>
        </w:rPr>
      </w:pPr>
      <w:r w:rsidRPr="00646AF7">
        <w:rPr>
          <w:rFonts w:ascii="Times New Roman" w:hAnsi="Times New Roman" w:cs="Times New Roman"/>
          <w:sz w:val="28"/>
          <w:szCs w:val="28"/>
        </w:rPr>
        <w:tab/>
        <w:t>- Объяснение хода и правил игры.</w:t>
      </w:r>
    </w:p>
    <w:p w:rsidR="0047580F" w:rsidRPr="00646AF7" w:rsidRDefault="0047580F" w:rsidP="00301AC8">
      <w:pPr>
        <w:spacing w:line="300" w:lineRule="auto"/>
        <w:jc w:val="both"/>
        <w:rPr>
          <w:rFonts w:ascii="Times New Roman" w:hAnsi="Times New Roman" w:cs="Times New Roman"/>
          <w:sz w:val="28"/>
          <w:szCs w:val="28"/>
        </w:rPr>
      </w:pPr>
      <w:r w:rsidRPr="00646AF7">
        <w:rPr>
          <w:rFonts w:ascii="Times New Roman" w:hAnsi="Times New Roman" w:cs="Times New Roman"/>
          <w:sz w:val="28"/>
          <w:szCs w:val="28"/>
        </w:rPr>
        <w:tab/>
      </w:r>
      <w:r w:rsidRPr="00646AF7">
        <w:rPr>
          <w:rFonts w:ascii="Times New Roman" w:hAnsi="Times New Roman" w:cs="Times New Roman"/>
          <w:sz w:val="28"/>
          <w:szCs w:val="28"/>
          <w:u w:val="single"/>
        </w:rPr>
        <w:t>Правила игры</w:t>
      </w:r>
      <w:r w:rsidRPr="00646AF7">
        <w:rPr>
          <w:rFonts w:ascii="Times New Roman" w:hAnsi="Times New Roman" w:cs="Times New Roman"/>
          <w:sz w:val="28"/>
          <w:szCs w:val="28"/>
        </w:rPr>
        <w:t>:</w:t>
      </w:r>
    </w:p>
    <w:p w:rsidR="0047580F" w:rsidRPr="00646AF7" w:rsidRDefault="0047580F" w:rsidP="00301AC8">
      <w:pPr>
        <w:spacing w:line="300" w:lineRule="auto"/>
        <w:jc w:val="both"/>
        <w:rPr>
          <w:rFonts w:ascii="Times New Roman" w:hAnsi="Times New Roman" w:cs="Times New Roman"/>
          <w:sz w:val="28"/>
          <w:szCs w:val="28"/>
        </w:rPr>
      </w:pPr>
      <w:r w:rsidRPr="00646AF7">
        <w:rPr>
          <w:rFonts w:ascii="Times New Roman" w:hAnsi="Times New Roman" w:cs="Times New Roman"/>
          <w:sz w:val="28"/>
          <w:szCs w:val="28"/>
        </w:rPr>
        <w:lastRenderedPageBreak/>
        <w:tab/>
        <w:t xml:space="preserve"> Основная цель правил игры – организовать действия,  правильное поведение детей, умение обращаться со сверстниками, преодолевать небольшие трудности, гасить отрицательные эмоции, возникшие в результате  неудачи.</w:t>
      </w:r>
    </w:p>
    <w:p w:rsidR="00781215" w:rsidRPr="00646AF7" w:rsidRDefault="00781215" w:rsidP="00301AC8">
      <w:pPr>
        <w:spacing w:line="300" w:lineRule="auto"/>
        <w:jc w:val="both"/>
        <w:rPr>
          <w:rFonts w:ascii="Times New Roman" w:hAnsi="Times New Roman" w:cs="Times New Roman"/>
          <w:sz w:val="28"/>
          <w:szCs w:val="28"/>
        </w:rPr>
      </w:pPr>
      <w:r w:rsidRPr="00646AF7">
        <w:rPr>
          <w:rFonts w:ascii="Times New Roman" w:hAnsi="Times New Roman" w:cs="Times New Roman"/>
          <w:sz w:val="28"/>
          <w:szCs w:val="28"/>
        </w:rPr>
        <w:tab/>
        <w:t>Дидактическая игра отличается от игровых упражнений. Выполнение в ней игровых правил контролируется действиями, а какие игровые действия произойдут в процессе, зависит от выдумки воспитателя.</w:t>
      </w:r>
    </w:p>
    <w:p w:rsidR="0047580F" w:rsidRPr="00646AF7" w:rsidRDefault="00781215" w:rsidP="00301AC8">
      <w:pPr>
        <w:spacing w:line="300" w:lineRule="auto"/>
        <w:jc w:val="both"/>
        <w:rPr>
          <w:rFonts w:ascii="Times New Roman" w:hAnsi="Times New Roman" w:cs="Times New Roman"/>
          <w:sz w:val="28"/>
          <w:szCs w:val="28"/>
        </w:rPr>
      </w:pPr>
      <w:r w:rsidRPr="00646AF7">
        <w:rPr>
          <w:rFonts w:ascii="Times New Roman" w:hAnsi="Times New Roman" w:cs="Times New Roman"/>
          <w:sz w:val="28"/>
          <w:szCs w:val="28"/>
        </w:rPr>
        <w:tab/>
      </w:r>
      <w:r w:rsidRPr="00646AF7">
        <w:rPr>
          <w:rFonts w:ascii="Times New Roman" w:hAnsi="Times New Roman" w:cs="Times New Roman"/>
          <w:sz w:val="28"/>
          <w:szCs w:val="28"/>
          <w:u w:val="single"/>
        </w:rPr>
        <w:t>Методы обучения</w:t>
      </w:r>
      <w:r w:rsidRPr="00646AF7">
        <w:rPr>
          <w:rFonts w:ascii="Times New Roman" w:hAnsi="Times New Roman" w:cs="Times New Roman"/>
          <w:sz w:val="28"/>
          <w:szCs w:val="28"/>
        </w:rPr>
        <w:t xml:space="preserve"> – это система действий педагога, организующая практическую и познавательную деятельность дошкольников, которая  направлена на усвоение содержания.</w:t>
      </w:r>
    </w:p>
    <w:p w:rsidR="00781215" w:rsidRPr="00646AF7" w:rsidRDefault="00781215" w:rsidP="00301AC8">
      <w:pPr>
        <w:pStyle w:val="a4"/>
        <w:numPr>
          <w:ilvl w:val="0"/>
          <w:numId w:val="6"/>
        </w:numPr>
        <w:spacing w:line="300" w:lineRule="auto"/>
        <w:jc w:val="both"/>
        <w:rPr>
          <w:rFonts w:ascii="Times New Roman" w:hAnsi="Times New Roman" w:cs="Times New Roman"/>
          <w:sz w:val="28"/>
          <w:szCs w:val="28"/>
        </w:rPr>
      </w:pPr>
      <w:r w:rsidRPr="00646AF7">
        <w:rPr>
          <w:rFonts w:ascii="Times New Roman" w:hAnsi="Times New Roman" w:cs="Times New Roman"/>
          <w:sz w:val="28"/>
          <w:szCs w:val="28"/>
        </w:rPr>
        <w:t>Сочетание умственной задачи с активными действиями.</w:t>
      </w:r>
    </w:p>
    <w:p w:rsidR="00781215" w:rsidRPr="00646AF7" w:rsidRDefault="00781215" w:rsidP="00301AC8">
      <w:pPr>
        <w:pStyle w:val="a4"/>
        <w:numPr>
          <w:ilvl w:val="0"/>
          <w:numId w:val="6"/>
        </w:numPr>
        <w:spacing w:line="300" w:lineRule="auto"/>
        <w:jc w:val="both"/>
        <w:rPr>
          <w:rFonts w:ascii="Times New Roman" w:hAnsi="Times New Roman" w:cs="Times New Roman"/>
          <w:sz w:val="28"/>
          <w:szCs w:val="28"/>
        </w:rPr>
      </w:pPr>
      <w:r w:rsidRPr="00646AF7">
        <w:rPr>
          <w:rFonts w:ascii="Times New Roman" w:hAnsi="Times New Roman" w:cs="Times New Roman"/>
          <w:sz w:val="28"/>
          <w:szCs w:val="28"/>
        </w:rPr>
        <w:t>Элементы загадочности ( догадайтесь дети, что в этой коробке).</w:t>
      </w:r>
    </w:p>
    <w:p w:rsidR="00781215" w:rsidRPr="00646AF7" w:rsidRDefault="000362EA" w:rsidP="00301AC8">
      <w:pPr>
        <w:spacing w:line="300" w:lineRule="auto"/>
        <w:jc w:val="both"/>
        <w:rPr>
          <w:rFonts w:ascii="Times New Roman" w:hAnsi="Times New Roman" w:cs="Times New Roman"/>
          <w:sz w:val="28"/>
          <w:szCs w:val="28"/>
        </w:rPr>
      </w:pPr>
      <w:r w:rsidRPr="00646AF7">
        <w:rPr>
          <w:rFonts w:ascii="Times New Roman" w:hAnsi="Times New Roman" w:cs="Times New Roman"/>
          <w:sz w:val="28"/>
          <w:szCs w:val="28"/>
        </w:rPr>
        <w:t xml:space="preserve">Воспитатель подбирает такой дидактический материал, который </w:t>
      </w:r>
      <w:r w:rsidR="002F4FA4" w:rsidRPr="00646AF7">
        <w:rPr>
          <w:rFonts w:ascii="Times New Roman" w:hAnsi="Times New Roman" w:cs="Times New Roman"/>
          <w:sz w:val="28"/>
          <w:szCs w:val="28"/>
        </w:rPr>
        <w:t xml:space="preserve"> соответствует уровню </w:t>
      </w:r>
      <w:r w:rsidRPr="00646AF7">
        <w:rPr>
          <w:rFonts w:ascii="Times New Roman" w:hAnsi="Times New Roman" w:cs="Times New Roman"/>
          <w:sz w:val="28"/>
          <w:szCs w:val="28"/>
        </w:rPr>
        <w:t xml:space="preserve"> развития </w:t>
      </w:r>
      <w:r w:rsidR="002F4FA4" w:rsidRPr="00646AF7">
        <w:rPr>
          <w:rFonts w:ascii="Times New Roman" w:hAnsi="Times New Roman" w:cs="Times New Roman"/>
          <w:sz w:val="28"/>
          <w:szCs w:val="28"/>
        </w:rPr>
        <w:t xml:space="preserve"> детей </w:t>
      </w:r>
      <w:r w:rsidRPr="00646AF7">
        <w:rPr>
          <w:rFonts w:ascii="Times New Roman" w:hAnsi="Times New Roman" w:cs="Times New Roman"/>
          <w:sz w:val="28"/>
          <w:szCs w:val="28"/>
        </w:rPr>
        <w:t>и</w:t>
      </w:r>
      <w:r w:rsidR="002F4FA4" w:rsidRPr="00646AF7">
        <w:rPr>
          <w:rFonts w:ascii="Times New Roman" w:hAnsi="Times New Roman" w:cs="Times New Roman"/>
          <w:sz w:val="28"/>
          <w:szCs w:val="28"/>
        </w:rPr>
        <w:t xml:space="preserve"> их </w:t>
      </w:r>
      <w:r w:rsidRPr="00646AF7">
        <w:rPr>
          <w:rFonts w:ascii="Times New Roman" w:hAnsi="Times New Roman" w:cs="Times New Roman"/>
          <w:sz w:val="28"/>
          <w:szCs w:val="28"/>
        </w:rPr>
        <w:t xml:space="preserve"> индивидуальным особенностям.</w:t>
      </w:r>
    </w:p>
    <w:p w:rsidR="000362EA" w:rsidRPr="00646AF7" w:rsidRDefault="00581EA2" w:rsidP="00301AC8">
      <w:pPr>
        <w:spacing w:line="300" w:lineRule="auto"/>
        <w:ind w:firstLine="708"/>
        <w:jc w:val="both"/>
        <w:rPr>
          <w:rFonts w:ascii="Times New Roman" w:hAnsi="Times New Roman" w:cs="Times New Roman"/>
          <w:sz w:val="28"/>
          <w:szCs w:val="28"/>
        </w:rPr>
      </w:pPr>
      <w:r w:rsidRPr="00646AF7">
        <w:rPr>
          <w:rFonts w:ascii="Times New Roman" w:hAnsi="Times New Roman" w:cs="Times New Roman"/>
          <w:sz w:val="28"/>
          <w:szCs w:val="28"/>
        </w:rPr>
        <w:t xml:space="preserve">При поведении игры дети обращают внимание на  речь воспитателя, выражение глаз, мимику, жесты воспитателя. Поэтому воспитателю во время игры нужно обращать свой взгляд то на одного, то на другого играющего, поощрять его улыбкой, словами. Чтобы игра проходила успешно в игре широко используются стихи, </w:t>
      </w:r>
      <w:proofErr w:type="spellStart"/>
      <w:r w:rsidRPr="00646AF7">
        <w:rPr>
          <w:rFonts w:ascii="Times New Roman" w:hAnsi="Times New Roman" w:cs="Times New Roman"/>
          <w:sz w:val="28"/>
          <w:szCs w:val="28"/>
        </w:rPr>
        <w:t>потешки</w:t>
      </w:r>
      <w:proofErr w:type="spellEnd"/>
      <w:r w:rsidRPr="00646AF7">
        <w:rPr>
          <w:rFonts w:ascii="Times New Roman" w:hAnsi="Times New Roman" w:cs="Times New Roman"/>
          <w:sz w:val="28"/>
          <w:szCs w:val="28"/>
        </w:rPr>
        <w:t>, песенки, прибаутки и т.д. Подводя итоги очень важно похва</w:t>
      </w:r>
      <w:r w:rsidR="001628D2" w:rsidRPr="00646AF7">
        <w:rPr>
          <w:rFonts w:ascii="Times New Roman" w:hAnsi="Times New Roman" w:cs="Times New Roman"/>
          <w:sz w:val="28"/>
          <w:szCs w:val="28"/>
        </w:rPr>
        <w:t xml:space="preserve">лить детей за их хорошее </w:t>
      </w:r>
      <w:r w:rsidRPr="00646AF7">
        <w:rPr>
          <w:rFonts w:ascii="Times New Roman" w:hAnsi="Times New Roman" w:cs="Times New Roman"/>
          <w:sz w:val="28"/>
          <w:szCs w:val="28"/>
        </w:rPr>
        <w:t>поведение</w:t>
      </w:r>
      <w:r w:rsidR="0092138D" w:rsidRPr="00646AF7">
        <w:rPr>
          <w:rFonts w:ascii="Times New Roman" w:hAnsi="Times New Roman" w:cs="Times New Roman"/>
          <w:sz w:val="28"/>
          <w:szCs w:val="28"/>
        </w:rPr>
        <w:t>, за их работу</w:t>
      </w:r>
      <w:r w:rsidR="001628D2" w:rsidRPr="00646AF7">
        <w:rPr>
          <w:rFonts w:ascii="Times New Roman" w:hAnsi="Times New Roman" w:cs="Times New Roman"/>
          <w:sz w:val="28"/>
          <w:szCs w:val="28"/>
        </w:rPr>
        <w:t>.</w:t>
      </w:r>
    </w:p>
    <w:p w:rsidR="001628D2" w:rsidRPr="00646AF7" w:rsidRDefault="001628D2" w:rsidP="00301AC8">
      <w:pPr>
        <w:spacing w:line="300" w:lineRule="auto"/>
        <w:ind w:firstLine="708"/>
        <w:jc w:val="both"/>
        <w:rPr>
          <w:rFonts w:ascii="Times New Roman" w:hAnsi="Times New Roman" w:cs="Times New Roman"/>
          <w:sz w:val="28"/>
          <w:szCs w:val="28"/>
        </w:rPr>
      </w:pPr>
      <w:r w:rsidRPr="00646AF7">
        <w:rPr>
          <w:rFonts w:ascii="Times New Roman" w:hAnsi="Times New Roman" w:cs="Times New Roman"/>
          <w:sz w:val="28"/>
          <w:szCs w:val="28"/>
        </w:rPr>
        <w:t>Таким образом, в дидактических играх перед детьми ставятся те или иные задачи, решение которых требует внимания, сосредоточенности, умственного усилия, умения осмыслить правила, последовательность действий, преодолеть трудности</w:t>
      </w:r>
      <w:r w:rsidR="002F4FA4" w:rsidRPr="00646AF7">
        <w:rPr>
          <w:rFonts w:ascii="Times New Roman" w:hAnsi="Times New Roman" w:cs="Times New Roman"/>
          <w:sz w:val="28"/>
          <w:szCs w:val="28"/>
        </w:rPr>
        <w:t>.</w:t>
      </w:r>
    </w:p>
    <w:p w:rsidR="001628D2" w:rsidRPr="00646AF7" w:rsidRDefault="001628D2" w:rsidP="00301AC8">
      <w:pPr>
        <w:spacing w:line="300" w:lineRule="auto"/>
        <w:ind w:firstLine="708"/>
        <w:jc w:val="both"/>
        <w:rPr>
          <w:rFonts w:ascii="Times New Roman" w:hAnsi="Times New Roman" w:cs="Times New Roman"/>
          <w:sz w:val="28"/>
          <w:szCs w:val="28"/>
        </w:rPr>
      </w:pPr>
      <w:r w:rsidRPr="00646AF7">
        <w:rPr>
          <w:rFonts w:ascii="Times New Roman" w:hAnsi="Times New Roman" w:cs="Times New Roman"/>
          <w:sz w:val="28"/>
          <w:szCs w:val="28"/>
        </w:rPr>
        <w:t>Дидактические игры дают возможность обучать детей разнообразным способам решения тех или иных умственных и практических задач.</w:t>
      </w:r>
    </w:p>
    <w:p w:rsidR="001628D2" w:rsidRPr="00646AF7" w:rsidRDefault="001628D2" w:rsidP="00301AC8">
      <w:pPr>
        <w:spacing w:line="300" w:lineRule="auto"/>
        <w:ind w:firstLine="708"/>
        <w:jc w:val="both"/>
        <w:rPr>
          <w:rFonts w:ascii="Times New Roman" w:hAnsi="Times New Roman" w:cs="Times New Roman"/>
          <w:sz w:val="28"/>
          <w:szCs w:val="28"/>
        </w:rPr>
      </w:pPr>
      <w:r w:rsidRPr="00646AF7">
        <w:rPr>
          <w:rFonts w:ascii="Times New Roman" w:hAnsi="Times New Roman" w:cs="Times New Roman"/>
          <w:sz w:val="28"/>
          <w:szCs w:val="28"/>
        </w:rPr>
        <w:t>Необходимо добиваться того, чтобы дидактическая игра была не только формой усвоения отдельных знаний,  но и способствовала общему развитию ребенка, формированию его способностей.</w:t>
      </w:r>
    </w:p>
    <w:p w:rsidR="002F4FA4" w:rsidRPr="00646AF7" w:rsidRDefault="002F4FA4" w:rsidP="00301AC8">
      <w:pPr>
        <w:spacing w:line="300" w:lineRule="auto"/>
        <w:ind w:firstLine="708"/>
        <w:jc w:val="both"/>
        <w:rPr>
          <w:rFonts w:ascii="Times New Roman" w:hAnsi="Times New Roman" w:cs="Times New Roman"/>
          <w:sz w:val="28"/>
          <w:szCs w:val="28"/>
          <w:u w:val="single"/>
        </w:rPr>
      </w:pPr>
    </w:p>
    <w:p w:rsidR="00301AC8" w:rsidRDefault="00301AC8" w:rsidP="00301AC8">
      <w:pPr>
        <w:spacing w:line="300" w:lineRule="auto"/>
        <w:ind w:firstLine="708"/>
        <w:jc w:val="both"/>
        <w:rPr>
          <w:rFonts w:ascii="Times New Roman" w:hAnsi="Times New Roman" w:cs="Times New Roman"/>
          <w:sz w:val="28"/>
          <w:szCs w:val="28"/>
          <w:u w:val="single"/>
        </w:rPr>
      </w:pPr>
    </w:p>
    <w:p w:rsidR="00E95EB3" w:rsidRPr="00646AF7" w:rsidRDefault="00E95EB3" w:rsidP="00301AC8">
      <w:pPr>
        <w:spacing w:line="300" w:lineRule="auto"/>
        <w:ind w:firstLine="708"/>
        <w:jc w:val="both"/>
        <w:rPr>
          <w:rFonts w:ascii="Times New Roman" w:hAnsi="Times New Roman" w:cs="Times New Roman"/>
          <w:sz w:val="28"/>
          <w:szCs w:val="28"/>
          <w:u w:val="single"/>
        </w:rPr>
      </w:pPr>
      <w:r w:rsidRPr="00646AF7">
        <w:rPr>
          <w:rFonts w:ascii="Times New Roman" w:hAnsi="Times New Roman" w:cs="Times New Roman"/>
          <w:sz w:val="28"/>
          <w:szCs w:val="28"/>
          <w:u w:val="single"/>
        </w:rPr>
        <w:lastRenderedPageBreak/>
        <w:t>Литература:</w:t>
      </w:r>
    </w:p>
    <w:p w:rsidR="002F4FA4" w:rsidRPr="00646AF7" w:rsidRDefault="002F4FA4" w:rsidP="00301AC8">
      <w:pPr>
        <w:pStyle w:val="a4"/>
        <w:numPr>
          <w:ilvl w:val="0"/>
          <w:numId w:val="7"/>
        </w:numPr>
        <w:spacing w:line="300" w:lineRule="auto"/>
        <w:jc w:val="both"/>
        <w:rPr>
          <w:rFonts w:ascii="Times New Roman" w:hAnsi="Times New Roman" w:cs="Times New Roman"/>
          <w:sz w:val="28"/>
          <w:szCs w:val="28"/>
        </w:rPr>
      </w:pPr>
      <w:proofErr w:type="spellStart"/>
      <w:r w:rsidRPr="00646AF7">
        <w:rPr>
          <w:rFonts w:ascii="Times New Roman" w:hAnsi="Times New Roman" w:cs="Times New Roman"/>
          <w:sz w:val="28"/>
          <w:szCs w:val="28"/>
        </w:rPr>
        <w:t>Венгер</w:t>
      </w:r>
      <w:proofErr w:type="spellEnd"/>
      <w:r w:rsidRPr="00646AF7">
        <w:rPr>
          <w:rFonts w:ascii="Times New Roman" w:hAnsi="Times New Roman" w:cs="Times New Roman"/>
          <w:sz w:val="28"/>
          <w:szCs w:val="28"/>
        </w:rPr>
        <w:t xml:space="preserve"> Л. А. « Воспитание способностей к наглядному и пространственному моделированию».</w:t>
      </w:r>
      <w:r w:rsidR="00E95EB3" w:rsidRPr="00646AF7">
        <w:rPr>
          <w:rFonts w:ascii="Times New Roman" w:hAnsi="Times New Roman" w:cs="Times New Roman"/>
          <w:sz w:val="28"/>
          <w:szCs w:val="28"/>
        </w:rPr>
        <w:t xml:space="preserve"> Психология дошкольника.</w:t>
      </w:r>
    </w:p>
    <w:p w:rsidR="002F4FA4" w:rsidRPr="00646AF7" w:rsidRDefault="002F4FA4" w:rsidP="00301AC8">
      <w:pPr>
        <w:pStyle w:val="a4"/>
        <w:numPr>
          <w:ilvl w:val="0"/>
          <w:numId w:val="7"/>
        </w:numPr>
        <w:spacing w:line="300" w:lineRule="auto"/>
        <w:jc w:val="both"/>
        <w:rPr>
          <w:rFonts w:ascii="Times New Roman" w:hAnsi="Times New Roman" w:cs="Times New Roman"/>
          <w:sz w:val="28"/>
          <w:szCs w:val="28"/>
        </w:rPr>
      </w:pPr>
      <w:proofErr w:type="spellStart"/>
      <w:r w:rsidRPr="00646AF7">
        <w:rPr>
          <w:rFonts w:ascii="Times New Roman" w:hAnsi="Times New Roman" w:cs="Times New Roman"/>
          <w:sz w:val="28"/>
          <w:szCs w:val="28"/>
        </w:rPr>
        <w:t>Венгер</w:t>
      </w:r>
      <w:proofErr w:type="spellEnd"/>
      <w:r w:rsidRPr="00646AF7">
        <w:rPr>
          <w:rFonts w:ascii="Times New Roman" w:hAnsi="Times New Roman" w:cs="Times New Roman"/>
          <w:sz w:val="28"/>
          <w:szCs w:val="28"/>
        </w:rPr>
        <w:t xml:space="preserve">  Л.А., Мухина В.С.  « Сенсорное воспитание дошкольников».</w:t>
      </w:r>
      <w:r w:rsidR="00BB1D25" w:rsidRPr="00646AF7">
        <w:rPr>
          <w:rFonts w:ascii="Times New Roman" w:hAnsi="Times New Roman" w:cs="Times New Roman"/>
          <w:sz w:val="28"/>
          <w:szCs w:val="28"/>
        </w:rPr>
        <w:t xml:space="preserve"> Дошкольное воспитание</w:t>
      </w:r>
      <w:r w:rsidR="00E95EB3" w:rsidRPr="00646AF7">
        <w:rPr>
          <w:rFonts w:ascii="Times New Roman" w:hAnsi="Times New Roman" w:cs="Times New Roman"/>
          <w:sz w:val="28"/>
          <w:szCs w:val="28"/>
        </w:rPr>
        <w:t>, 2004, № 13  с -  424.</w:t>
      </w:r>
    </w:p>
    <w:p w:rsidR="002F4FA4" w:rsidRPr="00646AF7" w:rsidRDefault="002F4FA4" w:rsidP="00301AC8">
      <w:pPr>
        <w:pStyle w:val="a4"/>
        <w:numPr>
          <w:ilvl w:val="0"/>
          <w:numId w:val="7"/>
        </w:numPr>
        <w:spacing w:line="300" w:lineRule="auto"/>
        <w:jc w:val="both"/>
        <w:rPr>
          <w:rFonts w:ascii="Times New Roman" w:hAnsi="Times New Roman" w:cs="Times New Roman"/>
          <w:sz w:val="28"/>
          <w:szCs w:val="28"/>
        </w:rPr>
      </w:pPr>
      <w:r w:rsidRPr="00646AF7">
        <w:rPr>
          <w:rFonts w:ascii="Times New Roman" w:hAnsi="Times New Roman" w:cs="Times New Roman"/>
          <w:sz w:val="28"/>
          <w:szCs w:val="28"/>
        </w:rPr>
        <w:t xml:space="preserve">« Дидактические игры и упражнения по сенсорному воспитанию дошкольников». Под ред. </w:t>
      </w:r>
      <w:proofErr w:type="spellStart"/>
      <w:r w:rsidRPr="00646AF7">
        <w:rPr>
          <w:rFonts w:ascii="Times New Roman" w:hAnsi="Times New Roman" w:cs="Times New Roman"/>
          <w:sz w:val="28"/>
          <w:szCs w:val="28"/>
        </w:rPr>
        <w:t>Венгер</w:t>
      </w:r>
      <w:proofErr w:type="spellEnd"/>
      <w:r w:rsidRPr="00646AF7">
        <w:rPr>
          <w:rFonts w:ascii="Times New Roman" w:hAnsi="Times New Roman" w:cs="Times New Roman"/>
          <w:sz w:val="28"/>
          <w:szCs w:val="28"/>
        </w:rPr>
        <w:t xml:space="preserve"> </w:t>
      </w:r>
      <w:r w:rsidR="00BB1D25" w:rsidRPr="00646AF7">
        <w:rPr>
          <w:rFonts w:ascii="Times New Roman" w:hAnsi="Times New Roman" w:cs="Times New Roman"/>
          <w:sz w:val="28"/>
          <w:szCs w:val="28"/>
        </w:rPr>
        <w:t xml:space="preserve"> </w:t>
      </w:r>
      <w:r w:rsidRPr="00646AF7">
        <w:rPr>
          <w:rFonts w:ascii="Times New Roman" w:hAnsi="Times New Roman" w:cs="Times New Roman"/>
          <w:sz w:val="28"/>
          <w:szCs w:val="28"/>
        </w:rPr>
        <w:t>Л.А.</w:t>
      </w:r>
      <w:r w:rsidR="00E95EB3" w:rsidRPr="00646AF7">
        <w:rPr>
          <w:rFonts w:ascii="Times New Roman" w:hAnsi="Times New Roman" w:cs="Times New Roman"/>
          <w:sz w:val="28"/>
          <w:szCs w:val="28"/>
        </w:rPr>
        <w:t xml:space="preserve"> 2008, с - 315.</w:t>
      </w:r>
    </w:p>
    <w:p w:rsidR="002F4FA4" w:rsidRPr="00646AF7" w:rsidRDefault="002F4FA4" w:rsidP="00301AC8">
      <w:pPr>
        <w:pStyle w:val="a4"/>
        <w:numPr>
          <w:ilvl w:val="0"/>
          <w:numId w:val="7"/>
        </w:numPr>
        <w:spacing w:line="300" w:lineRule="auto"/>
        <w:jc w:val="both"/>
        <w:rPr>
          <w:rFonts w:ascii="Times New Roman" w:hAnsi="Times New Roman" w:cs="Times New Roman"/>
          <w:sz w:val="28"/>
          <w:szCs w:val="28"/>
        </w:rPr>
      </w:pPr>
      <w:r w:rsidRPr="00646AF7">
        <w:rPr>
          <w:rFonts w:ascii="Times New Roman" w:hAnsi="Times New Roman" w:cs="Times New Roman"/>
          <w:sz w:val="28"/>
          <w:szCs w:val="28"/>
        </w:rPr>
        <w:t>Выготский  Л.С. « Педагогическая психология».</w:t>
      </w:r>
      <w:r w:rsidR="00E95EB3" w:rsidRPr="00646AF7">
        <w:rPr>
          <w:rFonts w:ascii="Times New Roman" w:hAnsi="Times New Roman" w:cs="Times New Roman"/>
          <w:sz w:val="28"/>
          <w:szCs w:val="28"/>
        </w:rPr>
        <w:t xml:space="preserve"> 1999 , с  - 536.</w:t>
      </w:r>
    </w:p>
    <w:p w:rsidR="00BB1D25" w:rsidRPr="00646AF7" w:rsidRDefault="00BB1D25" w:rsidP="00301AC8">
      <w:pPr>
        <w:pStyle w:val="a4"/>
        <w:numPr>
          <w:ilvl w:val="0"/>
          <w:numId w:val="7"/>
        </w:numPr>
        <w:spacing w:line="300" w:lineRule="auto"/>
        <w:jc w:val="both"/>
        <w:rPr>
          <w:rFonts w:ascii="Times New Roman" w:hAnsi="Times New Roman" w:cs="Times New Roman"/>
          <w:sz w:val="28"/>
          <w:szCs w:val="28"/>
        </w:rPr>
      </w:pPr>
      <w:r w:rsidRPr="00646AF7">
        <w:rPr>
          <w:rFonts w:ascii="Times New Roman" w:hAnsi="Times New Roman" w:cs="Times New Roman"/>
          <w:sz w:val="28"/>
          <w:szCs w:val="28"/>
        </w:rPr>
        <w:t>Удальцова Е.И. « Дидактические игры в воспитании и обучении дошкольников».</w:t>
      </w:r>
      <w:r w:rsidR="00E95EB3" w:rsidRPr="00646AF7">
        <w:rPr>
          <w:rFonts w:ascii="Times New Roman" w:hAnsi="Times New Roman" w:cs="Times New Roman"/>
          <w:sz w:val="28"/>
          <w:szCs w:val="28"/>
        </w:rPr>
        <w:t xml:space="preserve"> </w:t>
      </w:r>
      <w:r w:rsidRPr="00646AF7">
        <w:rPr>
          <w:rFonts w:ascii="Times New Roman" w:hAnsi="Times New Roman" w:cs="Times New Roman"/>
          <w:sz w:val="28"/>
          <w:szCs w:val="28"/>
        </w:rPr>
        <w:t>- М, 1986.</w:t>
      </w:r>
    </w:p>
    <w:p w:rsidR="00122725" w:rsidRDefault="00BB1D25" w:rsidP="00301AC8">
      <w:pPr>
        <w:pStyle w:val="a4"/>
        <w:numPr>
          <w:ilvl w:val="0"/>
          <w:numId w:val="7"/>
        </w:numPr>
        <w:spacing w:line="300" w:lineRule="auto"/>
        <w:ind w:left="426" w:firstLine="0"/>
        <w:jc w:val="both"/>
        <w:rPr>
          <w:rFonts w:ascii="Times New Roman" w:hAnsi="Times New Roman" w:cs="Times New Roman"/>
          <w:sz w:val="28"/>
          <w:szCs w:val="28"/>
        </w:rPr>
      </w:pPr>
      <w:r w:rsidRPr="005C4852">
        <w:rPr>
          <w:rFonts w:ascii="Times New Roman" w:hAnsi="Times New Roman" w:cs="Times New Roman"/>
          <w:sz w:val="28"/>
          <w:szCs w:val="28"/>
        </w:rPr>
        <w:t>Бондаренко А.К. « Дидактические игры в детском саду». – М, 1991.</w:t>
      </w:r>
    </w:p>
    <w:p w:rsidR="00301AC8" w:rsidRPr="005C4852" w:rsidRDefault="00301AC8" w:rsidP="00301AC8">
      <w:pPr>
        <w:pStyle w:val="a4"/>
        <w:spacing w:line="300" w:lineRule="auto"/>
        <w:ind w:left="1776"/>
        <w:jc w:val="both"/>
        <w:rPr>
          <w:rFonts w:ascii="Times New Roman" w:hAnsi="Times New Roman" w:cs="Times New Roman"/>
          <w:sz w:val="28"/>
          <w:szCs w:val="28"/>
        </w:rPr>
      </w:pPr>
    </w:p>
    <w:p w:rsidR="00122725" w:rsidRPr="00646AF7" w:rsidRDefault="00122725" w:rsidP="00646AF7">
      <w:pPr>
        <w:jc w:val="both"/>
        <w:rPr>
          <w:rFonts w:ascii="Times New Roman" w:hAnsi="Times New Roman" w:cs="Times New Roman"/>
          <w:sz w:val="28"/>
          <w:szCs w:val="28"/>
        </w:rPr>
      </w:pP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00301AC8">
        <w:rPr>
          <w:rFonts w:ascii="Times New Roman" w:hAnsi="Times New Roman" w:cs="Times New Roman"/>
          <w:noProof/>
          <w:sz w:val="28"/>
          <w:szCs w:val="28"/>
          <w:lang w:eastAsia="ru-RU"/>
        </w:rPr>
        <w:drawing>
          <wp:inline distT="0" distB="0" distL="0" distR="0">
            <wp:extent cx="5939790" cy="4454843"/>
            <wp:effectExtent l="0" t="0" r="3810" b="3175"/>
            <wp:docPr id="3" name="Рисунок 3" descr="G:\Фото 5 гр\DSCF5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Фото 5 гр\DSCF57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9790" cy="4454843"/>
                    </a:xfrm>
                    <a:prstGeom prst="rect">
                      <a:avLst/>
                    </a:prstGeom>
                    <a:noFill/>
                    <a:ln>
                      <a:noFill/>
                    </a:ln>
                  </pic:spPr>
                </pic:pic>
              </a:graphicData>
            </a:graphic>
          </wp:inline>
        </w:drawing>
      </w:r>
      <w:bookmarkStart w:id="0" w:name="_GoBack"/>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r w:rsidRPr="00646AF7">
        <w:rPr>
          <w:rFonts w:ascii="Times New Roman" w:hAnsi="Times New Roman" w:cs="Times New Roman"/>
          <w:sz w:val="28"/>
          <w:szCs w:val="28"/>
        </w:rPr>
        <w:tab/>
      </w:r>
      <w:bookmarkEnd w:id="0"/>
    </w:p>
    <w:sectPr w:rsidR="00122725" w:rsidRPr="00646AF7" w:rsidSect="00F14E6E">
      <w:footerReference w:type="default" r:id="rId11"/>
      <w:pgSz w:w="11906" w:h="16838" w:code="9"/>
      <w:pgMar w:top="1134" w:right="851" w:bottom="1134" w:left="1701" w:header="709" w:footer="709" w:gutter="0"/>
      <w:pgBorders w:display="firstPage" w:offsetFrom="page">
        <w:top w:val="doubleWave" w:sz="6" w:space="24" w:color="auto"/>
        <w:left w:val="doubleWave" w:sz="6" w:space="24" w:color="auto"/>
        <w:bottom w:val="doubleWave" w:sz="6" w:space="24" w:color="auto"/>
        <w:right w:val="doubleWave" w:sz="6"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E2E" w:rsidRDefault="000C2E2E" w:rsidP="00F14E6E">
      <w:pPr>
        <w:spacing w:after="0" w:line="240" w:lineRule="auto"/>
      </w:pPr>
      <w:r>
        <w:separator/>
      </w:r>
    </w:p>
  </w:endnote>
  <w:endnote w:type="continuationSeparator" w:id="0">
    <w:p w:rsidR="000C2E2E" w:rsidRDefault="000C2E2E" w:rsidP="00F14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106540"/>
      <w:docPartObj>
        <w:docPartGallery w:val="Page Numbers (Bottom of Page)"/>
        <w:docPartUnique/>
      </w:docPartObj>
    </w:sdtPr>
    <w:sdtEndPr/>
    <w:sdtContent>
      <w:p w:rsidR="00F14E6E" w:rsidRDefault="00F14E6E">
        <w:pPr>
          <w:pStyle w:val="a9"/>
          <w:jc w:val="right"/>
        </w:pPr>
        <w:r>
          <w:fldChar w:fldCharType="begin"/>
        </w:r>
        <w:r>
          <w:instrText>PAGE   \* MERGEFORMAT</w:instrText>
        </w:r>
        <w:r>
          <w:fldChar w:fldCharType="separate"/>
        </w:r>
        <w:r w:rsidR="008D610A">
          <w:rPr>
            <w:noProof/>
          </w:rPr>
          <w:t>2</w:t>
        </w:r>
        <w:r>
          <w:fldChar w:fldCharType="end"/>
        </w:r>
      </w:p>
    </w:sdtContent>
  </w:sdt>
  <w:p w:rsidR="00F14E6E" w:rsidRDefault="00F14E6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E2E" w:rsidRDefault="000C2E2E" w:rsidP="00F14E6E">
      <w:pPr>
        <w:spacing w:after="0" w:line="240" w:lineRule="auto"/>
      </w:pPr>
      <w:r>
        <w:separator/>
      </w:r>
    </w:p>
  </w:footnote>
  <w:footnote w:type="continuationSeparator" w:id="0">
    <w:p w:rsidR="000C2E2E" w:rsidRDefault="000C2E2E" w:rsidP="00F14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6EC"/>
    <w:multiLevelType w:val="hybridMultilevel"/>
    <w:tmpl w:val="878EE2A8"/>
    <w:lvl w:ilvl="0" w:tplc="B5F62B8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9D451DF"/>
    <w:multiLevelType w:val="hybridMultilevel"/>
    <w:tmpl w:val="5E8A3D46"/>
    <w:lvl w:ilvl="0" w:tplc="E594F4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7862EF5"/>
    <w:multiLevelType w:val="hybridMultilevel"/>
    <w:tmpl w:val="AF8C3304"/>
    <w:lvl w:ilvl="0" w:tplc="1DD839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98E013E"/>
    <w:multiLevelType w:val="hybridMultilevel"/>
    <w:tmpl w:val="8DBAC446"/>
    <w:lvl w:ilvl="0" w:tplc="57DE668C">
      <w:start w:val="1"/>
      <w:numFmt w:val="decimal"/>
      <w:lvlText w:val="%1."/>
      <w:lvlJc w:val="left"/>
      <w:pPr>
        <w:ind w:left="1068" w:hanging="360"/>
      </w:pPr>
      <w:rPr>
        <w:rFonts w:asciiTheme="minorHAnsi" w:eastAsiaTheme="minorHAnsi" w:hAnsiTheme="minorHAnsi" w:cstheme="minorBidi"/>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2E61613"/>
    <w:multiLevelType w:val="hybridMultilevel"/>
    <w:tmpl w:val="2C307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473D30"/>
    <w:multiLevelType w:val="hybridMultilevel"/>
    <w:tmpl w:val="2E48F2EE"/>
    <w:lvl w:ilvl="0" w:tplc="E52A39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F2F7565"/>
    <w:multiLevelType w:val="hybridMultilevel"/>
    <w:tmpl w:val="7BA63690"/>
    <w:lvl w:ilvl="0" w:tplc="12965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6"/>
  </w:num>
  <w:num w:numId="3">
    <w:abstractNumId w:val="5"/>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41F"/>
    <w:rsid w:val="000362EA"/>
    <w:rsid w:val="000C2E2E"/>
    <w:rsid w:val="000F19D8"/>
    <w:rsid w:val="00122725"/>
    <w:rsid w:val="001628D2"/>
    <w:rsid w:val="00234E3E"/>
    <w:rsid w:val="00236518"/>
    <w:rsid w:val="00237D01"/>
    <w:rsid w:val="002F4FA4"/>
    <w:rsid w:val="00301AC8"/>
    <w:rsid w:val="003D341F"/>
    <w:rsid w:val="0047580F"/>
    <w:rsid w:val="004D4521"/>
    <w:rsid w:val="00581EA2"/>
    <w:rsid w:val="005C4852"/>
    <w:rsid w:val="00646AF7"/>
    <w:rsid w:val="00765576"/>
    <w:rsid w:val="00781215"/>
    <w:rsid w:val="007A1C0F"/>
    <w:rsid w:val="007C51CC"/>
    <w:rsid w:val="008D610A"/>
    <w:rsid w:val="0092138D"/>
    <w:rsid w:val="009656AA"/>
    <w:rsid w:val="009B34FF"/>
    <w:rsid w:val="00A340D0"/>
    <w:rsid w:val="00BB1D25"/>
    <w:rsid w:val="00C056BD"/>
    <w:rsid w:val="00D44989"/>
    <w:rsid w:val="00E20F41"/>
    <w:rsid w:val="00E571F6"/>
    <w:rsid w:val="00E95EB3"/>
    <w:rsid w:val="00F14E6E"/>
    <w:rsid w:val="00F80FD3"/>
    <w:rsid w:val="00F90181"/>
    <w:rsid w:val="00F90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1CC"/>
  </w:style>
  <w:style w:type="paragraph" w:styleId="1">
    <w:name w:val="heading 1"/>
    <w:basedOn w:val="a"/>
    <w:next w:val="a"/>
    <w:link w:val="10"/>
    <w:uiPriority w:val="9"/>
    <w:qFormat/>
    <w:rsid w:val="007C51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C51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C51C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C51C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C51C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C51C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C51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7C51C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51C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C51C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C51C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C51C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C51C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7C51C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7C51C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7C51CC"/>
    <w:rPr>
      <w:rFonts w:asciiTheme="majorHAnsi" w:eastAsiaTheme="majorEastAsia" w:hAnsiTheme="majorHAnsi" w:cstheme="majorBidi"/>
      <w:color w:val="404040" w:themeColor="text1" w:themeTint="BF"/>
      <w:sz w:val="20"/>
      <w:szCs w:val="20"/>
    </w:rPr>
  </w:style>
  <w:style w:type="paragraph" w:styleId="a3">
    <w:name w:val="No Spacing"/>
    <w:uiPriority w:val="1"/>
    <w:qFormat/>
    <w:rsid w:val="007C51CC"/>
    <w:pPr>
      <w:spacing w:after="0" w:line="240" w:lineRule="auto"/>
    </w:pPr>
  </w:style>
  <w:style w:type="paragraph" w:styleId="a4">
    <w:name w:val="List Paragraph"/>
    <w:basedOn w:val="a"/>
    <w:uiPriority w:val="34"/>
    <w:qFormat/>
    <w:rsid w:val="007A1C0F"/>
    <w:pPr>
      <w:ind w:left="720"/>
      <w:contextualSpacing/>
    </w:pPr>
  </w:style>
  <w:style w:type="paragraph" w:styleId="a5">
    <w:name w:val="Balloon Text"/>
    <w:basedOn w:val="a"/>
    <w:link w:val="a6"/>
    <w:uiPriority w:val="99"/>
    <w:semiHidden/>
    <w:unhideWhenUsed/>
    <w:rsid w:val="00C056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56BD"/>
    <w:rPr>
      <w:rFonts w:ascii="Tahoma" w:hAnsi="Tahoma" w:cs="Tahoma"/>
      <w:sz w:val="16"/>
      <w:szCs w:val="16"/>
    </w:rPr>
  </w:style>
  <w:style w:type="paragraph" w:styleId="a7">
    <w:name w:val="header"/>
    <w:basedOn w:val="a"/>
    <w:link w:val="a8"/>
    <w:uiPriority w:val="99"/>
    <w:unhideWhenUsed/>
    <w:rsid w:val="00F14E6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14E6E"/>
  </w:style>
  <w:style w:type="paragraph" w:styleId="a9">
    <w:name w:val="footer"/>
    <w:basedOn w:val="a"/>
    <w:link w:val="aa"/>
    <w:uiPriority w:val="99"/>
    <w:unhideWhenUsed/>
    <w:rsid w:val="00F14E6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14E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1CC"/>
  </w:style>
  <w:style w:type="paragraph" w:styleId="1">
    <w:name w:val="heading 1"/>
    <w:basedOn w:val="a"/>
    <w:next w:val="a"/>
    <w:link w:val="10"/>
    <w:uiPriority w:val="9"/>
    <w:qFormat/>
    <w:rsid w:val="007C51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C51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C51C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C51C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C51C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C51C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C51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7C51C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51C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C51C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C51C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C51C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C51C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7C51C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7C51C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7C51CC"/>
    <w:rPr>
      <w:rFonts w:asciiTheme="majorHAnsi" w:eastAsiaTheme="majorEastAsia" w:hAnsiTheme="majorHAnsi" w:cstheme="majorBidi"/>
      <w:color w:val="404040" w:themeColor="text1" w:themeTint="BF"/>
      <w:sz w:val="20"/>
      <w:szCs w:val="20"/>
    </w:rPr>
  </w:style>
  <w:style w:type="paragraph" w:styleId="a3">
    <w:name w:val="No Spacing"/>
    <w:uiPriority w:val="1"/>
    <w:qFormat/>
    <w:rsid w:val="007C51CC"/>
    <w:pPr>
      <w:spacing w:after="0" w:line="240" w:lineRule="auto"/>
    </w:pPr>
  </w:style>
  <w:style w:type="paragraph" w:styleId="a4">
    <w:name w:val="List Paragraph"/>
    <w:basedOn w:val="a"/>
    <w:uiPriority w:val="34"/>
    <w:qFormat/>
    <w:rsid w:val="007A1C0F"/>
    <w:pPr>
      <w:ind w:left="720"/>
      <w:contextualSpacing/>
    </w:pPr>
  </w:style>
  <w:style w:type="paragraph" w:styleId="a5">
    <w:name w:val="Balloon Text"/>
    <w:basedOn w:val="a"/>
    <w:link w:val="a6"/>
    <w:uiPriority w:val="99"/>
    <w:semiHidden/>
    <w:unhideWhenUsed/>
    <w:rsid w:val="00C056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56BD"/>
    <w:rPr>
      <w:rFonts w:ascii="Tahoma" w:hAnsi="Tahoma" w:cs="Tahoma"/>
      <w:sz w:val="16"/>
      <w:szCs w:val="16"/>
    </w:rPr>
  </w:style>
  <w:style w:type="paragraph" w:styleId="a7">
    <w:name w:val="header"/>
    <w:basedOn w:val="a"/>
    <w:link w:val="a8"/>
    <w:uiPriority w:val="99"/>
    <w:unhideWhenUsed/>
    <w:rsid w:val="00F14E6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14E6E"/>
  </w:style>
  <w:style w:type="paragraph" w:styleId="a9">
    <w:name w:val="footer"/>
    <w:basedOn w:val="a"/>
    <w:link w:val="aa"/>
    <w:uiPriority w:val="99"/>
    <w:unhideWhenUsed/>
    <w:rsid w:val="00F14E6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14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F22CE-2988-4293-924C-F80440C10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1057</Words>
  <Characters>6025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2017-05-12T18:46:00Z</dcterms:created>
  <dcterms:modified xsi:type="dcterms:W3CDTF">2017-05-12T18:46:00Z</dcterms:modified>
</cp:coreProperties>
</file>